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65937" w:rsidRDefault="00265937" w:rsidP="00AF515E">
      <w:pPr>
        <w:rPr>
          <w:rFonts w:eastAsia="Arial Unicode MS" w:cstheme="minorHAnsi"/>
          <w:b/>
          <w:color w:val="002060"/>
          <w:sz w:val="32"/>
          <w:szCs w:val="32"/>
        </w:rPr>
      </w:pPr>
    </w:p>
    <w:p w:rsidR="009652C5" w:rsidRPr="00B84FA6" w:rsidRDefault="009652C5" w:rsidP="0001476D">
      <w:pPr>
        <w:jc w:val="center"/>
        <w:rPr>
          <w:rFonts w:eastAsia="Arial Unicode MS" w:cstheme="minorHAnsi"/>
          <w:b/>
          <w:color w:val="002060"/>
          <w:sz w:val="32"/>
          <w:szCs w:val="32"/>
        </w:rPr>
      </w:pPr>
      <w:r w:rsidRPr="00B84FA6">
        <w:rPr>
          <w:rFonts w:eastAsia="Arial Unicode MS" w:cstheme="minorHAnsi"/>
          <w:b/>
          <w:color w:val="002060"/>
          <w:sz w:val="32"/>
          <w:szCs w:val="32"/>
        </w:rPr>
        <w:t>Каталог продукции</w:t>
      </w:r>
    </w:p>
    <w:tbl>
      <w:tblPr>
        <w:tblW w:w="1006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7938"/>
      </w:tblGrid>
      <w:tr w:rsidR="009652C5" w:rsidRPr="00B84FA6" w:rsidTr="00DB55EA">
        <w:trPr>
          <w:trHeight w:val="171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B548DD">
            <w:pPr>
              <w:pStyle w:val="ab"/>
              <w:ind w:left="176"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inline distT="0" distB="0" distL="0" distR="0">
                  <wp:extent cx="838200" cy="866775"/>
                  <wp:effectExtent l="1905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ind w:left="68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left="68" w:firstLine="0"/>
              <w:contextualSpacing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Емкости для приемки и хранения жидких пищевых продуктов,   ве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р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тикального  типа с теплоизолирующей рубашкой (термос) Тип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10.02</w:t>
            </w:r>
          </w:p>
          <w:p w:rsidR="009652C5" w:rsidRPr="00B84FA6" w:rsidRDefault="009652C5" w:rsidP="00AD3E29">
            <w:pPr>
              <w:pStyle w:val="ab"/>
              <w:tabs>
                <w:tab w:val="left" w:pos="1440"/>
              </w:tabs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85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eastAsia="Calibri" w:hAnsiTheme="minorHAnsi" w:cstheme="minorHAnsi"/>
                <w:b w:val="0"/>
                <w:bCs w:val="0"/>
                <w:i w:val="0"/>
                <w:iCs w:val="0"/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200660</wp:posOffset>
                  </wp:positionV>
                  <wp:extent cx="993140" cy="814705"/>
                  <wp:effectExtent l="19050" t="0" r="0" b="0"/>
                  <wp:wrapSquare wrapText="right"/>
                  <wp:docPr id="79" name="Рисунок 32" descr="11_0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1_0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81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ind w:left="68"/>
              <w:contextualSpacing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left="68" w:firstLine="0"/>
              <w:contextualSpacing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Емкости для приемки и хранения жидких пищевых продуктов,   г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о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ризонтального типа с теплоизолирующей рубашкой (термос)  Тип</w:t>
            </w:r>
            <w:r w:rsidR="00B548DD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11.02</w:t>
            </w:r>
          </w:p>
          <w:p w:rsidR="009652C5" w:rsidRPr="00B84FA6" w:rsidRDefault="009652C5" w:rsidP="00AD3E29">
            <w:pPr>
              <w:pStyle w:val="ab"/>
              <w:contextualSpacing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2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eastAsia="Calibri" w:hAnsiTheme="minorHAnsi" w:cstheme="minorHAnsi"/>
                <w:b w:val="0"/>
                <w:bCs w:val="0"/>
                <w:i w:val="0"/>
                <w:iCs w:val="0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160020</wp:posOffset>
                  </wp:positionV>
                  <wp:extent cx="892175" cy="860425"/>
                  <wp:effectExtent l="19050" t="0" r="3175" b="0"/>
                  <wp:wrapSquare wrapText="bothSides"/>
                  <wp:docPr id="78" name="Рисунок 31" descr="2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60425"/>
                          </a:xfrm>
                          <a:prstGeom prst="rect">
                            <a:avLst/>
                          </a:prstGeom>
                          <a:solidFill>
                            <a:srgbClr val="17365D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ind w:left="38" w:hanging="38"/>
              <w:jc w:val="both"/>
              <w:rPr>
                <w:rFonts w:eastAsia="Times New Roman" w:cstheme="minorHAnsi"/>
                <w:b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iCs/>
                <w:color w:val="002060"/>
                <w:sz w:val="24"/>
                <w:szCs w:val="24"/>
                <w:lang w:eastAsia="ru-RU"/>
              </w:rPr>
              <w:t xml:space="preserve"> Емкости для хранения жидких пищевых продуктов с   теплообменной рубашкой.  Тип </w:t>
            </w:r>
            <w:r w:rsidRPr="00B84FA6">
              <w:rPr>
                <w:rFonts w:eastAsia="Times New Roman" w:cstheme="minorHAnsi"/>
                <w:b/>
                <w:bCs/>
                <w:iCs/>
                <w:color w:val="002060"/>
                <w:sz w:val="28"/>
                <w:szCs w:val="28"/>
                <w:lang w:eastAsia="ru-RU"/>
              </w:rPr>
              <w:t>10.01</w:t>
            </w:r>
          </w:p>
          <w:p w:rsidR="009652C5" w:rsidRPr="00B84FA6" w:rsidRDefault="009652C5" w:rsidP="00AD3E29">
            <w:pPr>
              <w:pStyle w:val="ab"/>
              <w:ind w:left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8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B548DD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iCs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1162050" cy="1076325"/>
                  <wp:effectExtent l="19050" t="0" r="0" b="0"/>
                  <wp:docPr id="356" name="Рисунок 35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20000"/>
                          </a:blip>
                          <a:srcRect l="8395" t="11493" r="1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ind w:left="34" w:hanging="34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  <w:t xml:space="preserve"> Емкость ванного типа, теплообменная рубашка работает 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без изб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ы</w:t>
            </w:r>
            <w:r w:rsidR="00020903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точного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давления (проточная вода). Тип</w:t>
            </w:r>
            <w:r w:rsidR="00B548DD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20.01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5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B548DD">
            <w:pPr>
              <w:pStyle w:val="ab"/>
              <w:ind w:left="176"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866775" cy="923925"/>
                  <wp:effectExtent l="19050" t="0" r="9525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keepLines/>
              <w:spacing w:after="0" w:line="240" w:lineRule="auto"/>
              <w:ind w:left="34" w:right="561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>Е</w:t>
            </w:r>
            <w:r w:rsidR="00B548DD"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мкость для тепловой обработки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жидких пищевых продуктов</w:t>
            </w: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 с теплообменной рубашкой. Ванны ВДП.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Нагрев при помощи парового коллектора, Тип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10.01П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6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left="176"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866775" cy="923925"/>
                  <wp:effectExtent l="19050" t="0" r="9525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keepLines/>
              <w:spacing w:after="0" w:line="240" w:lineRule="auto"/>
              <w:ind w:left="34" w:right="561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Емкость для тепловой обработки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жидких пищевых продуктов</w:t>
            </w: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 с теплообменной рубашкой. Ванны ВДП.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Нагрев при помощи парового коллектора, охлаждение продукта ос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у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ществляется ледяной водой циркулирующей по змеевику. Тип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10.01ПЗ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91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028700" cy="914400"/>
                  <wp:effectExtent l="19050" t="0" r="0" b="0"/>
                  <wp:docPr id="359" name="Рисунок 359" descr="http://www.bosz.ru/foto/10_01epz_m.jpg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www.bosz.ru/foto/10_01epz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-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keepLines/>
              <w:spacing w:after="0" w:line="240" w:lineRule="auto"/>
              <w:ind w:left="34" w:right="561"/>
              <w:jc w:val="both"/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keepLines/>
              <w:spacing w:after="0" w:line="240" w:lineRule="auto"/>
              <w:ind w:left="34" w:right="561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>Емкост</w:t>
            </w:r>
            <w:r w:rsidR="00851320"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>ь для тепловой обработки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жидких пищевых продуктов</w:t>
            </w: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 с теплообменной рубашкой. Ванны ВДП.</w:t>
            </w: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Нагрев и поддержание температуры  при помощи ТЭНов суммарной мощностью 15 кВт. Тип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10.01Э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</w:p>
        </w:tc>
      </w:tr>
      <w:tr w:rsidR="009652C5" w:rsidRPr="00B84FA6" w:rsidTr="00DB55EA">
        <w:trPr>
          <w:trHeight w:val="197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028700" cy="962025"/>
                  <wp:effectExtent l="19050" t="0" r="0" b="0"/>
                  <wp:docPr id="360" name="Рисунок 360" descr="http://www.bosz.ru/foto/10_01epz_m.jpg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www.bosz.ru/foto/10_01epz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-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keepLines/>
              <w:spacing w:after="0" w:line="240" w:lineRule="auto"/>
              <w:ind w:left="34" w:right="-108"/>
              <w:jc w:val="both"/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keepLines/>
              <w:spacing w:after="0" w:line="240" w:lineRule="auto"/>
              <w:ind w:left="34" w:right="561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>Емкост</w:t>
            </w:r>
            <w:r w:rsidR="00851320"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>ь для тепловой обработки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жидких пищевых продуктов</w:t>
            </w: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 с теплообменной рубашкой. Ванны ВДП.</w:t>
            </w:r>
          </w:p>
          <w:p w:rsidR="00DB55EA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  <w:t xml:space="preserve">Нагрев и поддержание температуры  при помощи 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2-х  ТЭНовых 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коробок  суммарной мощностью 30 кВт. Тип </w:t>
            </w:r>
            <w:r w:rsidR="00851320"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10.01.Э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9652C5" w:rsidRPr="00B84FA6" w:rsidTr="00605D3C">
        <w:trPr>
          <w:trHeight w:val="168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left="176" w:right="283" w:hanging="28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5"/>
                <w:szCs w:val="15"/>
              </w:rPr>
              <w:drawing>
                <wp:inline distT="0" distB="0" distL="0" distR="0">
                  <wp:extent cx="1171575" cy="1019175"/>
                  <wp:effectExtent l="19050" t="0" r="9525" b="0"/>
                  <wp:docPr id="361" name="Рисунок 361" descr="http://www.bosz.ru/foto/20_03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www.bosz.ru/foto/20_03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414C2A">
            <w:pPr>
              <w:pStyle w:val="ab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jc w:val="center"/>
              <w:rPr>
                <w:rFonts w:asciiTheme="minorHAnsi" w:hAnsiTheme="minorHAnsi" w:cstheme="minorHAnsi"/>
                <w:bCs w:val="0"/>
                <w:i w:val="0"/>
                <w:color w:val="002060"/>
                <w:sz w:val="16"/>
                <w:szCs w:val="12"/>
              </w:rPr>
            </w:pPr>
          </w:p>
          <w:p w:rsidR="009652C5" w:rsidRPr="00B84FA6" w:rsidRDefault="009652C5" w:rsidP="00851320">
            <w:pPr>
              <w:pStyle w:val="ab"/>
              <w:ind w:firstLine="0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Заквасочник с ушатами. Тип 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20.03.Э</w:t>
            </w:r>
          </w:p>
          <w:p w:rsidR="009652C5" w:rsidRPr="00B84FA6" w:rsidRDefault="009652C5" w:rsidP="00414C2A">
            <w:pPr>
              <w:pStyle w:val="ab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</w:p>
          <w:p w:rsidR="009652C5" w:rsidRPr="00B84FA6" w:rsidRDefault="009652C5" w:rsidP="00605D3C">
            <w:pPr>
              <w:pStyle w:val="ab"/>
              <w:ind w:firstLine="0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605D3C" w:rsidRPr="00B84FA6" w:rsidTr="00DB55EA">
        <w:trPr>
          <w:trHeight w:val="1988"/>
        </w:trPr>
        <w:tc>
          <w:tcPr>
            <w:tcW w:w="2126" w:type="dxa"/>
            <w:shd w:val="clear" w:color="auto" w:fill="FFFFFF"/>
          </w:tcPr>
          <w:p w:rsidR="00605D3C" w:rsidRPr="00B84FA6" w:rsidRDefault="00605D3C" w:rsidP="00605D3C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605D3C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inline distT="0" distB="0" distL="0" distR="0">
                  <wp:extent cx="1238250" cy="1200150"/>
                  <wp:effectExtent l="19050" t="0" r="0" b="0"/>
                  <wp:docPr id="2" name="Рисунок 1" descr="C:\Users\Лиза\Desktop\емкость для плавления сыра\емкость для плавления сыра 0,1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емкость для плавления сыра\емкость для плавления сыра 0,1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605D3C" w:rsidRDefault="00605D3C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AD3E29" w:rsidRDefault="00605D3C" w:rsidP="00AD3E29">
            <w:pPr>
              <w:pStyle w:val="1"/>
              <w:ind w:right="-5"/>
              <w:jc w:val="both"/>
              <w:rPr>
                <w:rFonts w:asciiTheme="minorHAnsi" w:hAnsiTheme="minorHAnsi" w:cstheme="minorHAnsi"/>
                <w:color w:val="002060"/>
              </w:rPr>
            </w:pPr>
            <w:r w:rsidRPr="00605D3C">
              <w:rPr>
                <w:rFonts w:asciiTheme="minorHAnsi" w:hAnsiTheme="minorHAnsi" w:cstheme="minorHAnsi"/>
                <w:color w:val="002060"/>
              </w:rPr>
              <w:t>Емкость для приготовления сыров с электрическим нагревом</w:t>
            </w:r>
            <w:r w:rsidR="00AD3E29">
              <w:rPr>
                <w:rFonts w:asciiTheme="minorHAnsi" w:hAnsiTheme="minorHAnsi" w:cstheme="minorHAnsi"/>
                <w:color w:val="002060"/>
              </w:rPr>
              <w:t xml:space="preserve">.  </w:t>
            </w:r>
          </w:p>
          <w:p w:rsidR="00605D3C" w:rsidRPr="00605D3C" w:rsidRDefault="00AD3E29" w:rsidP="00AD3E29">
            <w:pPr>
              <w:pStyle w:val="1"/>
              <w:ind w:right="-5"/>
              <w:jc w:val="both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Т</w:t>
            </w:r>
            <w:r w:rsidR="00605D3C" w:rsidRPr="00605D3C">
              <w:rPr>
                <w:rFonts w:asciiTheme="minorHAnsi" w:hAnsiTheme="minorHAnsi" w:cstheme="minorHAnsi"/>
                <w:color w:val="002060"/>
              </w:rPr>
              <w:t xml:space="preserve">ип </w:t>
            </w:r>
            <w:r w:rsidR="00605D3C" w:rsidRPr="00AD3E29">
              <w:rPr>
                <w:rFonts w:asciiTheme="minorHAnsi" w:hAnsiTheme="minorHAnsi" w:cstheme="minorHAnsi"/>
                <w:color w:val="002060"/>
                <w:sz w:val="28"/>
                <w:szCs w:val="28"/>
              </w:rPr>
              <w:t>10.01Э</w:t>
            </w:r>
          </w:p>
          <w:p w:rsidR="00605D3C" w:rsidRPr="00605D3C" w:rsidRDefault="00605D3C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605D3C">
              <w:rPr>
                <w:rFonts w:asciiTheme="minorHAnsi" w:hAnsiTheme="minorHAnsi" w:cstheme="minorHAnsi"/>
                <w:i w:val="0"/>
                <w:color w:val="002060"/>
              </w:rPr>
              <w:t>Емкость вертикальная стационарная с теплообменной рубашкой и перемешивающим устройством, с электрическим нагревом теплон</w:t>
            </w:r>
            <w:r w:rsidRPr="00605D3C">
              <w:rPr>
                <w:rFonts w:asciiTheme="minorHAnsi" w:hAnsiTheme="minorHAnsi" w:cstheme="minorHAnsi"/>
                <w:i w:val="0"/>
                <w:color w:val="002060"/>
              </w:rPr>
              <w:t>о</w:t>
            </w:r>
            <w:r w:rsidRPr="00605D3C">
              <w:rPr>
                <w:rFonts w:asciiTheme="minorHAnsi" w:hAnsiTheme="minorHAnsi" w:cstheme="minorHAnsi"/>
                <w:i w:val="0"/>
                <w:color w:val="002060"/>
              </w:rPr>
              <w:t>сителя  для производства сыров.</w:t>
            </w:r>
          </w:p>
        </w:tc>
      </w:tr>
      <w:tr w:rsidR="009652C5" w:rsidRPr="00B84FA6" w:rsidTr="00DB55EA">
        <w:trPr>
          <w:trHeight w:val="198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left="176"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866775" cy="952500"/>
                  <wp:effectExtent l="1905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DB55EA" w:rsidRPr="00B84FA6" w:rsidRDefault="009652C5" w:rsidP="00AD3E29">
            <w:pPr>
              <w:pStyle w:val="ab"/>
              <w:ind w:firstLine="0"/>
              <w:contextualSpacing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Ванны для тепловой обработки пищевых продуктов с комбинирова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н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ным нагревом. Применяются для производства кисломолочных пр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о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дуктов (ряженки,  варенца, топленого молока).</w:t>
            </w:r>
            <w:r w:rsidR="00851320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Нагрев при помощи парового коллектора с поддержанием температуры при помощи </w:t>
            </w:r>
          </w:p>
          <w:p w:rsidR="009652C5" w:rsidRPr="00B84FA6" w:rsidRDefault="009652C5" w:rsidP="00AD3E29">
            <w:pPr>
              <w:pStyle w:val="ab"/>
              <w:ind w:firstLine="0"/>
              <w:contextualSpacing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ТЭНов суммарной мощностью 15 кВт. Тип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10.01ЭП</w:t>
            </w:r>
          </w:p>
        </w:tc>
      </w:tr>
      <w:tr w:rsidR="009652C5" w:rsidRPr="00B84FA6" w:rsidTr="00605D3C">
        <w:trPr>
          <w:trHeight w:val="1912"/>
        </w:trPr>
        <w:tc>
          <w:tcPr>
            <w:tcW w:w="2126" w:type="dxa"/>
            <w:shd w:val="clear" w:color="auto" w:fill="FFFFFF"/>
          </w:tcPr>
          <w:p w:rsidR="009652C5" w:rsidRPr="00B84FA6" w:rsidRDefault="00B42BE8" w:rsidP="00605D3C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42BE8">
              <w:rPr>
                <w:rFonts w:asciiTheme="minorHAnsi" w:eastAsia="Calibr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margin-left:5.15pt;margin-top:13.55pt;width:83.7pt;height:77.3pt;z-index:251663360;mso-position-horizontal-relative:text;mso-position-vertical-relative:text">
                  <v:imagedata r:id="rId17" o:title=""/>
                  <w10:wrap type="square"/>
                </v:shape>
                <o:OLEObject Type="Embed" ProgID="CorelPhotoPaint.Image.11" ShapeID="_x0000_s1058" DrawAspect="Content" ObjectID="_1457255858" r:id="rId18"/>
              </w:pict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Нагрев при помощи парового коллектора с поддержанием температ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у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ры при помощи ТЭНов суммарной мощностью 15 кВт, в рубашке у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с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тановлен змеевик охлаждения. Тип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10.01ЭПЗ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56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020903" w:rsidP="00020903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inline distT="0" distB="0" distL="0" distR="0">
                  <wp:extent cx="971550" cy="1114425"/>
                  <wp:effectExtent l="19050" t="0" r="0" b="0"/>
                  <wp:docPr id="1" name="Рисунок 363" descr="http://www.bosz.ru/foto/1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www.bosz.ru/foto/10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Емкость вертикальная с теплоизолирующей рубашкой без мешалки. 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Тип</w:t>
            </w:r>
            <w:r w:rsidR="00851320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10.03.пр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30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5"/>
                <w:szCs w:val="15"/>
              </w:rPr>
              <w:drawing>
                <wp:inline distT="0" distB="0" distL="0" distR="0">
                  <wp:extent cx="971550" cy="1114425"/>
                  <wp:effectExtent l="19050" t="0" r="0" b="0"/>
                  <wp:docPr id="363" name="Рисунок 363" descr="http://www.bosz.ru/foto/1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www.bosz.ru/foto/10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16"/>
                <w:szCs w:val="12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Емкость вертикальная одностенная без мешалки. Тип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10.04.пр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00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851320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085850" cy="914400"/>
                  <wp:effectExtent l="19050" t="0" r="0" b="0"/>
                  <wp:docPr id="364" name="Рисунок 364" descr="http://www.bosz.ru/foto/20_03m.jp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www.bosz.ru/foto/20_0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Ванны предназначены для сквашивания и тепловой обработки мол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ка при</w:t>
            </w:r>
            <w:r w:rsidR="00020903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производстве творога традиционным методом. Тип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20.03.П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928"/>
        </w:trPr>
        <w:tc>
          <w:tcPr>
            <w:tcW w:w="2126" w:type="dxa"/>
            <w:shd w:val="clear" w:color="auto" w:fill="FFFFFF"/>
          </w:tcPr>
          <w:p w:rsidR="009652C5" w:rsidRPr="00B84FA6" w:rsidRDefault="00B42BE8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pict>
                <v:shape id="_x0000_s1062" type="#_x0000_t75" style="position:absolute;left:0;text-align:left;margin-left:6.05pt;margin-top:14.4pt;width:82.8pt;height:74.25pt;z-index:251667456;mso-position-horizontal-relative:text;mso-position-vertical-relative:text">
                  <v:imagedata r:id="rId22" o:title="" croptop="4481f" cropbottom="5802f" cropleft="6876f" cropright="12956f"/>
                  <w10:wrap type="square"/>
                </v:shape>
                <o:OLEObject Type="Embed" ProgID="CorelPhotoPaint.Image.11" ShapeID="_x0000_s1062" DrawAspect="Content" ObjectID="_1457255859" r:id="rId23"/>
              </w:pict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Ванны предназначены для сквашивания и тепловой обработки мол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о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ка при производстве творога традиционным методом. Тип</w:t>
            </w:r>
            <w:r w:rsidR="00851320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20.03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851320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6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851320" w:rsidP="00851320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47750" cy="895350"/>
                  <wp:effectExtent l="19050" t="0" r="0" b="0"/>
                  <wp:docPr id="80" name="Рисунок 470" descr="C:\Users\Лиза\Desktop\Pictures\фото оборудован\21.04 -0,4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C:\Users\Лиза\Desktop\Pictures\фото оборудован\21.04 -0,4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20" cy="89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251C79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Теле</w:t>
            </w:r>
            <w:r w:rsidR="00251C79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жки для самопрессования творога с перфорированной вставкой, прижимными винтами.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>Тип</w:t>
            </w:r>
            <w:r w:rsidR="00851320"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21.04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605D3C">
        <w:trPr>
          <w:trHeight w:val="91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Лоток для сбора сыворотки. Тип</w:t>
            </w:r>
            <w:r w:rsidR="00851320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В</w:t>
            </w:r>
            <w:r w:rsidR="00A1676C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20.04</w:t>
            </w:r>
          </w:p>
          <w:p w:rsidR="009652C5" w:rsidRPr="00B84FA6" w:rsidRDefault="009652C5" w:rsidP="00AD3E29">
            <w:pPr>
              <w:pStyle w:val="ab"/>
              <w:ind w:left="7546"/>
              <w:jc w:val="both"/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</w:pPr>
          </w:p>
        </w:tc>
      </w:tr>
      <w:tr w:rsidR="009652C5" w:rsidRPr="00B84FA6" w:rsidTr="00DB55EA">
        <w:trPr>
          <w:trHeight w:val="163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iCs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1066800" cy="1000125"/>
                  <wp:effectExtent l="19050" t="0" r="0" b="0"/>
                  <wp:docPr id="366" name="Рисунок 366" descr="УПТ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УПТ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B84FA6" w:rsidRDefault="00B84FA6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Установка самопрессования и охлаждения творога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УПТ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  <w:sz w:val="28"/>
                <w:szCs w:val="28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B84FA6">
        <w:trPr>
          <w:trHeight w:val="1557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B84FA6">
            <w:pPr>
              <w:pStyle w:val="ab"/>
              <w:ind w:right="283" w:firstLine="175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981075" cy="800100"/>
                  <wp:effectExtent l="19050" t="0" r="9525" b="0"/>
                  <wp:docPr id="367" name="Рисунок 367" descr="http://www.bosz.ru/foto/10_03_em.jpg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www.bosz.ru/foto/10_03_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16"/>
                <w:szCs w:val="12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16"/>
                <w:szCs w:val="12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Бак теплоносителя с электронагревом. Тип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10.03Э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03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981075" cy="895350"/>
                  <wp:effectExtent l="19050" t="0" r="9525" b="0"/>
                  <wp:docPr id="368" name="Рисунок 368" descr="http://www.bosz.ru/foto/10_01e.jpg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www.bosz.ru/foto/10_0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Емкость для нормализации сливок при производстве масла методом преобразования высокожирных сливок. Тип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10.01ПУ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00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135380" cy="819150"/>
                  <wp:effectExtent l="19050" t="0" r="7620" b="0"/>
                  <wp:docPr id="369" name="Рисунок 369" descr="http://www.bosz.ru/foto/31_2.jpg">
                    <a:hlinkClick xmlns:a="http://schemas.openxmlformats.org/drawingml/2006/main" r:id="rId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www.bosz.ru/foto/3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Маслоизготовитель периодического действия. 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МПД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433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i w:val="0"/>
                <w:noProof/>
                <w:color w:val="002060"/>
                <w:sz w:val="20"/>
                <w:szCs w:val="20"/>
              </w:rPr>
            </w:pPr>
          </w:p>
          <w:p w:rsidR="009652C5" w:rsidRPr="00B84FA6" w:rsidRDefault="009652C5" w:rsidP="001B025A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1066800" cy="990600"/>
                  <wp:effectExtent l="1905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Маслоизготовитель периодического действия. 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МПД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699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57275" cy="838200"/>
                  <wp:effectExtent l="19050" t="0" r="9525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Емкость для транспортировки и розничной торговли жидких пищ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вых продуктов.  Тип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11.04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  <w:sz w:val="28"/>
                <w:szCs w:val="28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3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1057275" cy="866775"/>
                  <wp:effectExtent l="19050" t="0" r="9525" b="0"/>
                  <wp:docPr id="372" name="Рисунок 372" descr="Емкость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Емкость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  <w:sz w:val="28"/>
                <w:szCs w:val="2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Емкость для транспортировки жидких пищевых продуктов.  Тип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11.04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  <w:sz w:val="28"/>
                <w:szCs w:val="28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97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1171575" cy="1047750"/>
                  <wp:effectExtent l="19050" t="0" r="9525" b="0"/>
                  <wp:docPr id="373" name="Рисунок 373" descr="ЛЦ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ЛЦ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Стационарная циркуляционная мойка технологического оборудов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а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ния.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96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085850" cy="847725"/>
                  <wp:effectExtent l="19050" t="0" r="0" b="0"/>
                  <wp:docPr id="374" name="Рисунок 374" descr="http://www.bosz.ru/foto/lzm_02_m.jpg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www.bosz.ru/foto/lzm_0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8"/>
                <w:szCs w:val="28"/>
                <w:lang w:eastAsia="ru-RU"/>
              </w:rPr>
            </w:pPr>
            <w:r w:rsidRPr="00B84FA6">
              <w:rPr>
                <w:rFonts w:eastAsia="Times New Roman" w:cstheme="minorHAnsi"/>
                <w:b/>
                <w:iCs/>
                <w:color w:val="002060"/>
                <w:sz w:val="24"/>
                <w:szCs w:val="24"/>
                <w:lang w:eastAsia="ru-RU"/>
              </w:rPr>
              <w:t xml:space="preserve">Передвижная мойка оборудования.  </w:t>
            </w:r>
            <w:r w:rsidRPr="00B84FA6">
              <w:rPr>
                <w:rFonts w:eastAsia="Times New Roman" w:cstheme="minorHAnsi"/>
                <w:b/>
                <w:iCs/>
                <w:color w:val="002060"/>
                <w:sz w:val="28"/>
                <w:szCs w:val="28"/>
                <w:lang w:eastAsia="ru-RU"/>
              </w:rPr>
              <w:t>ЛЦМ-Еп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8"/>
                <w:szCs w:val="28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iCs/>
                <w:color w:val="002060"/>
                <w:sz w:val="28"/>
                <w:szCs w:val="28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ind w:firstLine="7546"/>
              <w:jc w:val="both"/>
              <w:rPr>
                <w:rFonts w:eastAsia="Times New Roman" w:cstheme="minorHAnsi"/>
                <w:b/>
                <w:bCs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9652C5" w:rsidRPr="00B84FA6" w:rsidTr="00DB55EA">
        <w:trPr>
          <w:trHeight w:val="172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1B025A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119380</wp:posOffset>
                  </wp:positionV>
                  <wp:extent cx="1135380" cy="866775"/>
                  <wp:effectExtent l="19050" t="0" r="7620" b="0"/>
                  <wp:wrapTopAndBottom/>
                  <wp:docPr id="77" name="Рисунок 33" descr="lzm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zm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Стационарная емкость</w:t>
            </w:r>
            <w:r w:rsidR="001B025A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ЛЦМ-Ес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6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1B025A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14"/>
                <w:szCs w:val="14"/>
              </w:rPr>
              <w:drawing>
                <wp:inline distT="0" distB="0" distL="0" distR="0">
                  <wp:extent cx="1066800" cy="695325"/>
                  <wp:effectExtent l="19050" t="0" r="0" b="0"/>
                  <wp:docPr id="375" name="Рисунок 375" descr="http://www.bosz.ru/foto/26_2.jpg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www.bosz.ru/foto/2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B84FA6"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  <w:t xml:space="preserve">Ванна секционная для мойки тары и оборудования. Тип  </w:t>
            </w:r>
            <w:r w:rsidRPr="00B84FA6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  <w:t>20.04В</w:t>
            </w: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p w:rsidR="009652C5" w:rsidRPr="00B84FA6" w:rsidRDefault="009652C5" w:rsidP="00AD3E29">
            <w:pPr>
              <w:spacing w:after="0" w:line="240" w:lineRule="auto"/>
              <w:ind w:firstLine="7546"/>
              <w:jc w:val="both"/>
              <w:rPr>
                <w:rFonts w:eastAsia="Times New Roman" w:cstheme="minorHAnsi"/>
                <w:b/>
                <w:bCs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9652C5" w:rsidRPr="00B84FA6" w:rsidTr="00DB55EA">
        <w:trPr>
          <w:trHeight w:val="229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i w:val="0"/>
                <w:color w:val="002060"/>
                <w:sz w:val="20"/>
                <w:szCs w:val="20"/>
              </w:rPr>
            </w:pPr>
          </w:p>
          <w:p w:rsidR="009652C5" w:rsidRPr="00B84FA6" w:rsidRDefault="009652C5" w:rsidP="001B025A">
            <w:pPr>
              <w:pStyle w:val="ab"/>
              <w:ind w:left="176"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819150" cy="590550"/>
                  <wp:effectExtent l="19050" t="0" r="0" b="0"/>
                  <wp:docPr id="376" name="Рисунок 376" descr="м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м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981075" cy="619125"/>
                  <wp:effectExtent l="19050" t="0" r="9525" b="0"/>
                  <wp:docPr id="377" name="Рисунок 377" descr="мой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мой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Мойки и столы из</w:t>
            </w:r>
            <w:r w:rsidR="00CA09A3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нержавеющей</w:t>
            </w:r>
            <w:r w:rsidR="00CA09A3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стали, стеллажи, сушки для посуды.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88"/>
        </w:trPr>
        <w:tc>
          <w:tcPr>
            <w:tcW w:w="2126" w:type="dxa"/>
            <w:shd w:val="clear" w:color="auto" w:fill="FFFFFF"/>
          </w:tcPr>
          <w:p w:rsidR="009652C5" w:rsidRPr="00B84FA6" w:rsidRDefault="00851320" w:rsidP="00851320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123950" cy="1285875"/>
                  <wp:effectExtent l="19050" t="0" r="0" b="0"/>
                  <wp:docPr id="81" name="Рисунок 477" descr="C:\Users\Лиза\Desktop\Pictures\фото оборудован\пастеризато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C:\Users\Лиза\Desktop\Pictures\фото оборудован\пастеризато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A879F6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Установка для пастеризации и охлаждения жидких пищевых проду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к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тов ПМР-02-ВТ c роторными нагревателями (пастеризатор)</w:t>
            </w:r>
          </w:p>
          <w:p w:rsidR="00A879F6" w:rsidRPr="00B84FA6" w:rsidRDefault="00A879F6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производительностью 500, 600, 1000, 1200, 1500, 2000, 2500, 3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lang w:val="en-US"/>
              </w:rPr>
              <w:t>000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л/час.</w:t>
            </w:r>
          </w:p>
          <w:p w:rsidR="009652C5" w:rsidRPr="00B84FA6" w:rsidRDefault="00A879F6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  <w:t xml:space="preserve"> </w:t>
            </w:r>
          </w:p>
        </w:tc>
      </w:tr>
      <w:tr w:rsidR="009652C5" w:rsidRPr="00B84FA6" w:rsidTr="00DB55EA">
        <w:trPr>
          <w:trHeight w:val="1698"/>
        </w:trPr>
        <w:tc>
          <w:tcPr>
            <w:tcW w:w="2126" w:type="dxa"/>
            <w:shd w:val="clear" w:color="auto" w:fill="FFFFFF"/>
          </w:tcPr>
          <w:p w:rsidR="009652C5" w:rsidRPr="00B84FA6" w:rsidRDefault="00B42BE8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pict>
                <v:shape id="_x0000_s1059" type="#_x0000_t75" style="position:absolute;left:0;text-align:left;margin-left:7.6pt;margin-top:10.45pt;width:73.8pt;height:79.75pt;z-index:251664384;mso-position-horizontal-relative:text;mso-position-vertical-relative:text">
                  <v:imagedata r:id="rId44" o:title=""/>
                  <w10:wrap type="square"/>
                </v:shape>
                <o:OLEObject Type="Embed" ProgID="CorelPhotoPaint.Image.11" ShapeID="_x0000_s1059" DrawAspect="Content" ObjectID="_1457255860" r:id="rId45"/>
              </w:pict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  <w:szCs w:val="18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  <w:szCs w:val="18"/>
              </w:rPr>
              <w:t>Высокотемпературный пастеризатор роторный (ПМР) предназначен для тепловой обработки молока или сливок в потоке или из накоп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Cs w:val="18"/>
              </w:rPr>
              <w:t>и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Cs w:val="18"/>
              </w:rPr>
              <w:t>тельной емкости.</w:t>
            </w: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произв</w:t>
            </w:r>
            <w:r w:rsidR="001B025A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одительностью 500, 1000, 1500,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2000</w:t>
            </w:r>
            <w:r w:rsidR="001B025A" w:rsidRPr="00B84FA6">
              <w:rPr>
                <w:rFonts w:asciiTheme="minorHAnsi" w:hAnsiTheme="minorHAnsi" w:cstheme="minorHAnsi"/>
                <w:i w:val="0"/>
                <w:color w:val="002060"/>
              </w:rPr>
              <w:t>, 2500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л/час.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44"/>
        </w:trPr>
        <w:tc>
          <w:tcPr>
            <w:tcW w:w="2126" w:type="dxa"/>
            <w:shd w:val="clear" w:color="auto" w:fill="FFFFFF"/>
          </w:tcPr>
          <w:p w:rsidR="009652C5" w:rsidRPr="00B84FA6" w:rsidRDefault="00B42BE8" w:rsidP="001B025A">
            <w:pPr>
              <w:pStyle w:val="ab"/>
              <w:ind w:right="283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pict>
                <v:shape id="_x0000_s1060" type="#_x0000_t75" style="position:absolute;margin-left:7.6pt;margin-top:10.3pt;width:73.8pt;height:69pt;z-index:251665408;mso-position-horizontal-relative:text;mso-position-vertical-relative:text">
                  <v:imagedata r:id="rId46" o:title=""/>
                  <w10:wrap type="square"/>
                </v:shape>
                <o:OLEObject Type="Embed" ProgID="CorelPhotoPaint.Image.11" ShapeID="_x0000_s1060" DrawAspect="Content" ObjectID="_1457255861" r:id="rId47"/>
              </w:pict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Теплообменник пластинчатый применяется для охлаждения жидких пищевых продуктов в изолированном тонкослойном непрерывном потоке с помощью ледяной воды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45"/>
        </w:trPr>
        <w:tc>
          <w:tcPr>
            <w:tcW w:w="2126" w:type="dxa"/>
            <w:shd w:val="clear" w:color="auto" w:fill="FFFFFF"/>
          </w:tcPr>
          <w:p w:rsidR="009652C5" w:rsidRPr="00B84FA6" w:rsidRDefault="00B42BE8" w:rsidP="00414C2A">
            <w:pPr>
              <w:pStyle w:val="ab"/>
              <w:ind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lastRenderedPageBreak/>
              <w:pict>
                <v:shape id="_x0000_s1061" type="#_x0000_t75" style="position:absolute;left:0;text-align:left;margin-left:7.6pt;margin-top:16pt;width:77.55pt;height:65.45pt;z-index:251666432;mso-position-horizontal-relative:text;mso-position-vertical-relative:text">
                  <v:imagedata r:id="rId48" o:title="" croptop="5582f" cropbottom="5298f" cropleft="24878f" cropright="14051f"/>
                  <w10:wrap type="square"/>
                </v:shape>
                <o:OLEObject Type="Embed" ProgID="CorelPhotoPaint.Image.11" ShapeID="_x0000_s1061" DrawAspect="Content" ObjectID="_1457255862" r:id="rId49"/>
              </w:pict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keepNext/>
              <w:spacing w:before="240" w:after="60" w:line="240" w:lineRule="auto"/>
              <w:jc w:val="both"/>
              <w:outlineLvl w:val="0"/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  <w:t xml:space="preserve">Теплообменник пластинчатый настенный </w:t>
            </w:r>
            <w:r w:rsidRPr="00B84FA6">
              <w:rPr>
                <w:rFonts w:eastAsia="Times New Roman" w:cstheme="minorHAnsi"/>
                <w:b/>
                <w:bCs/>
                <w:color w:val="002060"/>
                <w:kern w:val="32"/>
                <w:sz w:val="28"/>
                <w:szCs w:val="28"/>
                <w:lang w:eastAsia="ru-RU"/>
              </w:rPr>
              <w:t xml:space="preserve">ТПМН </w:t>
            </w: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Теплообменник пластинчатый настенный предназначен для охлажд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ния  жидких пищевых продуктов в изолированном тонкослойном н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е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прерывном потоке с помощью ледяной воды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14790E" w:rsidRPr="00B84FA6" w:rsidTr="00DB55EA">
        <w:trPr>
          <w:trHeight w:val="1699"/>
        </w:trPr>
        <w:tc>
          <w:tcPr>
            <w:tcW w:w="2126" w:type="dxa"/>
            <w:shd w:val="clear" w:color="auto" w:fill="FFFFFF"/>
          </w:tcPr>
          <w:p w:rsidR="0014790E" w:rsidRPr="00B84FA6" w:rsidRDefault="00DD706D" w:rsidP="00DD706D">
            <w:pPr>
              <w:pStyle w:val="ab"/>
              <w:ind w:right="283" w:firstLine="34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38225" cy="1066800"/>
                  <wp:effectExtent l="19050" t="0" r="9525" b="0"/>
                  <wp:docPr id="5" name="Рисунок 9" descr="C:\Users\Лиза\Desktop\Pictures\фото оборудован\У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Pictures\фото оборудован\У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DD706D" w:rsidRPr="00B84FA6" w:rsidRDefault="00DD706D" w:rsidP="00AD3E29">
            <w:pPr>
              <w:keepNext/>
              <w:spacing w:before="240" w:after="60" w:line="240" w:lineRule="auto"/>
              <w:jc w:val="both"/>
              <w:outlineLvl w:val="0"/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</w:pPr>
          </w:p>
          <w:p w:rsidR="00DD706D" w:rsidRPr="00B84FA6" w:rsidRDefault="00DD706D" w:rsidP="00AD3E29">
            <w:pPr>
              <w:keepNext/>
              <w:spacing w:before="240" w:after="60" w:line="240" w:lineRule="auto"/>
              <w:contextualSpacing/>
              <w:jc w:val="both"/>
              <w:outlineLvl w:val="0"/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  <w:t xml:space="preserve">Установка нагрева жидких пищевых продуктов. </w:t>
            </w:r>
          </w:p>
          <w:p w:rsidR="0014790E" w:rsidRPr="00B84FA6" w:rsidRDefault="00DD706D" w:rsidP="00AD3E29">
            <w:pPr>
              <w:keepNext/>
              <w:spacing w:before="240" w:after="60" w:line="240" w:lineRule="auto"/>
              <w:contextualSpacing/>
              <w:jc w:val="both"/>
              <w:outlineLvl w:val="0"/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</w:pPr>
            <w:r w:rsidRPr="00B84FA6">
              <w:rPr>
                <w:rFonts w:eastAsia="Times New Roman" w:cstheme="minorHAnsi"/>
                <w:b/>
                <w:bCs/>
                <w:color w:val="002060"/>
                <w:kern w:val="32"/>
                <w:sz w:val="24"/>
                <w:szCs w:val="24"/>
                <w:lang w:eastAsia="ru-RU"/>
              </w:rPr>
              <w:t>Тип УНО 100.000.000.СБ</w:t>
            </w:r>
          </w:p>
        </w:tc>
      </w:tr>
      <w:tr w:rsidR="009652C5" w:rsidRPr="00B84FA6" w:rsidTr="00DB55EA">
        <w:trPr>
          <w:trHeight w:val="1679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9652C5">
            <w:pPr>
              <w:pStyle w:val="ab"/>
              <w:ind w:right="317" w:firstLine="0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inline distT="0" distB="0" distL="0" distR="0">
                  <wp:extent cx="1095375" cy="838200"/>
                  <wp:effectExtent l="19050" t="0" r="9525" b="0"/>
                  <wp:docPr id="378" name="Рисунок 378" descr="ро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ро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Р</w:t>
            </w:r>
            <w:r w:rsidR="00DB55EA" w:rsidRPr="00B84FA6">
              <w:rPr>
                <w:rFonts w:asciiTheme="minorHAnsi" w:hAnsiTheme="minorHAnsi" w:cstheme="minorHAnsi"/>
                <w:i w:val="0"/>
                <w:color w:val="002060"/>
              </w:rPr>
              <w:t>оторный нагреватель 5,5 / 7,5 кВ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</w:t>
            </w:r>
          </w:p>
          <w:p w:rsidR="009652C5" w:rsidRPr="00B84FA6" w:rsidRDefault="009652C5" w:rsidP="00AD3E29">
            <w:pPr>
              <w:contextualSpacing/>
              <w:jc w:val="both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B84FA6">
              <w:rPr>
                <w:rFonts w:cstheme="minorHAnsi"/>
                <w:b/>
                <w:color w:val="002060"/>
                <w:sz w:val="24"/>
                <w:szCs w:val="24"/>
              </w:rPr>
              <w:t>Запасные части к пастеризатору (ПМР)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229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i w:val="0"/>
                <w:iCs w:val="0"/>
                <w:color w:val="002060"/>
                <w:sz w:val="16"/>
                <w:szCs w:val="12"/>
              </w:rPr>
            </w:pPr>
          </w:p>
          <w:p w:rsidR="009652C5" w:rsidRPr="00B84FA6" w:rsidRDefault="009652C5" w:rsidP="00414C2A">
            <w:pPr>
              <w:pStyle w:val="ab"/>
              <w:ind w:left="176" w:right="283"/>
              <w:rPr>
                <w:rFonts w:asciiTheme="minorHAnsi" w:hAnsiTheme="minorHAnsi" w:cstheme="minorHAnsi"/>
                <w:i w:val="0"/>
                <w:iCs w:val="0"/>
                <w:color w:val="002060"/>
                <w:sz w:val="16"/>
                <w:szCs w:val="12"/>
              </w:rPr>
            </w:pPr>
          </w:p>
          <w:p w:rsidR="009652C5" w:rsidRPr="00B84FA6" w:rsidRDefault="009652C5" w:rsidP="009652C5">
            <w:pPr>
              <w:pStyle w:val="ab"/>
              <w:ind w:left="176" w:right="283" w:firstLine="283"/>
              <w:rPr>
                <w:rFonts w:asciiTheme="minorHAnsi" w:hAnsiTheme="minorHAnsi" w:cstheme="minorHAnsi"/>
                <w:i w:val="0"/>
                <w:iCs w:val="0"/>
                <w:color w:val="002060"/>
                <w:sz w:val="16"/>
                <w:szCs w:val="12"/>
              </w:rPr>
            </w:pPr>
            <w:r w:rsidRPr="00B84FA6">
              <w:rPr>
                <w:rFonts w:asciiTheme="minorHAnsi" w:hAnsiTheme="minorHAnsi" w:cstheme="minorHAnsi"/>
                <w:i w:val="0"/>
                <w:iCs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866775" cy="257175"/>
                  <wp:effectExtent l="19050" t="0" r="9525" b="0"/>
                  <wp:docPr id="379" name="Рисунок 379" descr="poi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poi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C5" w:rsidRPr="00B84FA6" w:rsidRDefault="009652C5" w:rsidP="009652C5">
            <w:pPr>
              <w:pStyle w:val="ab"/>
              <w:ind w:left="176" w:right="283" w:hanging="142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iCs w:val="0"/>
                <w:noProof/>
                <w:color w:val="002060"/>
                <w:sz w:val="16"/>
                <w:szCs w:val="12"/>
              </w:rPr>
              <w:drawing>
                <wp:inline distT="0" distB="0" distL="0" distR="0">
                  <wp:extent cx="866775" cy="257175"/>
                  <wp:effectExtent l="19050" t="0" r="9525" b="0"/>
                  <wp:docPr id="380" name="Рисунок 380" descr="poi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poi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iCs/>
                <w:color w:val="002060"/>
                <w:sz w:val="24"/>
                <w:szCs w:val="24"/>
                <w:lang w:eastAsia="ru-RU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Автопоилки для свиней и поросят</w:t>
            </w:r>
            <w:r w:rsidR="000E55D2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  <w:t>П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БС-1А</w:t>
            </w:r>
            <w:r w:rsidR="000E55D2"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 </w:t>
            </w: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и ПБП-1А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i w:val="0"/>
                <w:color w:val="002060"/>
                <w:sz w:val="28"/>
                <w:szCs w:val="28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77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171575" cy="857250"/>
                  <wp:effectExtent l="19050" t="0" r="9525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Шкаф стеллаж</w:t>
            </w:r>
          </w:p>
          <w:p w:rsidR="009652C5" w:rsidRPr="00B84FA6" w:rsidRDefault="009652C5" w:rsidP="00AD3E29">
            <w:pPr>
              <w:jc w:val="both"/>
              <w:rPr>
                <w:rFonts w:cstheme="minorHAnsi"/>
                <w:b/>
                <w:color w:val="002060"/>
                <w:lang w:eastAsia="ru-RU"/>
              </w:rPr>
            </w:pPr>
          </w:p>
        </w:tc>
      </w:tr>
      <w:tr w:rsidR="009652C5" w:rsidRPr="00B84FA6" w:rsidTr="00DB55EA">
        <w:trPr>
          <w:trHeight w:val="1597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4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66800" cy="876300"/>
                  <wp:effectExtent l="19050" t="0" r="0" b="0"/>
                  <wp:docPr id="382" name="Рисунок 382" descr="стеллаж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стеллаж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Стеллаж</w:t>
            </w:r>
          </w:p>
          <w:p w:rsidR="009652C5" w:rsidRPr="00B84FA6" w:rsidRDefault="009652C5" w:rsidP="00AD3E29">
            <w:pPr>
              <w:ind w:firstLine="7546"/>
              <w:jc w:val="both"/>
              <w:rPr>
                <w:rFonts w:cstheme="minorHAnsi"/>
                <w:b/>
                <w:color w:val="002060"/>
                <w:lang w:eastAsia="ru-RU"/>
              </w:rPr>
            </w:pPr>
          </w:p>
          <w:p w:rsidR="009652C5" w:rsidRPr="00B84FA6" w:rsidRDefault="009652C5" w:rsidP="00AD3E29">
            <w:pPr>
              <w:jc w:val="both"/>
              <w:rPr>
                <w:rFonts w:cstheme="minorHAnsi"/>
                <w:b/>
                <w:color w:val="002060"/>
                <w:lang w:eastAsia="ru-RU"/>
              </w:rPr>
            </w:pPr>
          </w:p>
        </w:tc>
      </w:tr>
      <w:tr w:rsidR="009652C5" w:rsidRPr="00B84FA6" w:rsidTr="00DB55EA">
        <w:trPr>
          <w:trHeight w:val="170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171575" cy="895350"/>
                  <wp:effectExtent l="19050" t="0" r="9525" b="0"/>
                  <wp:docPr id="383" name="Рисунок 383" descr="стол-тум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стол-тум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r="10257" b="13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Стол производственный</w:t>
            </w:r>
          </w:p>
          <w:p w:rsidR="009652C5" w:rsidRPr="00B84FA6" w:rsidRDefault="009652C5" w:rsidP="00AD3E29">
            <w:pPr>
              <w:jc w:val="both"/>
              <w:rPr>
                <w:rFonts w:cstheme="minorHAnsi"/>
                <w:b/>
                <w:color w:val="002060"/>
                <w:lang w:eastAsia="ru-RU"/>
              </w:rPr>
            </w:pPr>
          </w:p>
        </w:tc>
      </w:tr>
      <w:tr w:rsidR="009652C5" w:rsidRPr="00B84FA6" w:rsidTr="00DB55EA">
        <w:trPr>
          <w:trHeight w:val="1559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noProof/>
                <w:color w:val="002060"/>
              </w:rPr>
              <w:drawing>
                <wp:inline distT="0" distB="0" distL="0" distR="0">
                  <wp:extent cx="1219200" cy="819150"/>
                  <wp:effectExtent l="19050" t="0" r="0" b="0"/>
                  <wp:docPr id="384" name="Рисунок 384" descr="стол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стол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Столы и столешницы различного назначения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581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57275" cy="762000"/>
                  <wp:effectExtent l="19050" t="0" r="9525" b="0"/>
                  <wp:docPr id="385" name="Рисунок 385" descr="тележ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тележ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Тележки производственные, складские, для уборки.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605D3C">
        <w:trPr>
          <w:trHeight w:val="1687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981075" cy="895350"/>
                  <wp:effectExtent l="19050" t="0" r="9525" b="0"/>
                  <wp:docPr id="386" name="Рисунок 386" descr="пол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ол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Тележки производственные, складские.</w:t>
            </w: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976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9652C5">
            <w:pPr>
              <w:pStyle w:val="ab"/>
              <w:ind w:right="283" w:firstLine="34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i w:val="0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381000" cy="971550"/>
                  <wp:effectExtent l="19050" t="0" r="0" b="0"/>
                  <wp:docPr id="387" name="Рисунок 387" descr="лест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лест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1712" t="4222" r="26004"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FA6">
              <w:rPr>
                <w:rFonts w:asciiTheme="minorHAnsi" w:hAnsiTheme="minorHAnsi" w:cstheme="minorHAnsi"/>
                <w:b w:val="0"/>
                <w:i w:val="0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571500" cy="914400"/>
                  <wp:effectExtent l="19050" t="0" r="0" b="0"/>
                  <wp:docPr id="388" name="Рисунок 388" descr="лестниц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лестниц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B84FA6" w:rsidRDefault="00B84FA6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Лестницы для обслуживания крупногабаритных емкостей. Лестницы могут быть навесными (внутренними и наружными), передвижными (на колесах) или стационарно закрепленными на емкости</w:t>
            </w:r>
            <w:r w:rsidRPr="00B84FA6">
              <w:rPr>
                <w:rFonts w:asciiTheme="minorHAnsi" w:hAnsiTheme="minorHAnsi" w:cstheme="minorHAnsi"/>
                <w:i w:val="0"/>
                <w:color w:val="002060"/>
                <w:sz w:val="20"/>
                <w:szCs w:val="20"/>
              </w:rPr>
              <w:t>.</w:t>
            </w: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DB55EA">
        <w:trPr>
          <w:trHeight w:val="1826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right="283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B548DD">
            <w:pPr>
              <w:pStyle w:val="ab"/>
              <w:ind w:right="283" w:firstLine="34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143000" cy="1085850"/>
                  <wp:effectExtent l="19050" t="0" r="0" b="0"/>
                  <wp:docPr id="389" name="Рисунок 389" descr="пи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пи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Торговое и выставочное оборудование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605D3C">
        <w:trPr>
          <w:trHeight w:val="1842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095375" cy="857250"/>
                  <wp:effectExtent l="19050" t="0" r="9525" b="0"/>
                  <wp:docPr id="390" name="Рисунок 390" descr="турникет 1 пу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турникет 1 пу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251C79" w:rsidRPr="00B84FA6" w:rsidRDefault="00251C79" w:rsidP="00AD3E29">
            <w:pPr>
              <w:pStyle w:val="ab"/>
              <w:ind w:firstLine="0"/>
              <w:contextualSpacing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contextualSpacing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Ограждения, поручни, перила, островки, отбойники</w:t>
            </w:r>
          </w:p>
          <w:p w:rsidR="009652C5" w:rsidRPr="00B84FA6" w:rsidRDefault="009652C5" w:rsidP="00AD3E29">
            <w:pPr>
              <w:pStyle w:val="ab"/>
              <w:ind w:firstLine="0"/>
              <w:contextualSpacing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 xml:space="preserve">Экраны радиаторов, панели,  плинтус </w:t>
            </w:r>
          </w:p>
          <w:p w:rsidR="009652C5" w:rsidRPr="00605D3C" w:rsidRDefault="009652C5" w:rsidP="00AD3E29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b/>
                <w:color w:val="002060"/>
                <w:sz w:val="24"/>
                <w:szCs w:val="24"/>
                <w:lang w:eastAsia="ru-RU"/>
              </w:rPr>
            </w:pPr>
            <w:r w:rsidRPr="00B84FA6">
              <w:rPr>
                <w:rFonts w:cstheme="minorHAnsi"/>
                <w:b/>
                <w:color w:val="002060"/>
                <w:sz w:val="24"/>
                <w:szCs w:val="24"/>
                <w:lang w:eastAsia="ru-RU"/>
              </w:rPr>
              <w:t>Входные группы</w:t>
            </w:r>
          </w:p>
        </w:tc>
      </w:tr>
      <w:tr w:rsidR="009652C5" w:rsidRPr="00B84FA6" w:rsidTr="00DB55EA">
        <w:trPr>
          <w:trHeight w:val="1684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1143000" cy="876300"/>
                  <wp:effectExtent l="19050" t="0" r="0" b="0"/>
                  <wp:docPr id="391" name="Рисунок 391" descr="огр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огр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15276" r="18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CA09A3" w:rsidRPr="00B84FA6" w:rsidRDefault="00CA09A3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i w:val="0"/>
                <w:color w:val="002060"/>
              </w:rPr>
              <w:t>Заградительные конструкции, турникеты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7546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  <w:tr w:rsidR="009652C5" w:rsidRPr="00B84FA6" w:rsidTr="00605D3C">
        <w:trPr>
          <w:trHeight w:val="1998"/>
        </w:trPr>
        <w:tc>
          <w:tcPr>
            <w:tcW w:w="2126" w:type="dxa"/>
            <w:shd w:val="clear" w:color="auto" w:fill="FFFFFF"/>
          </w:tcPr>
          <w:p w:rsidR="009652C5" w:rsidRPr="00B84FA6" w:rsidRDefault="009652C5" w:rsidP="00414C2A">
            <w:pPr>
              <w:pStyle w:val="ab"/>
              <w:ind w:left="176" w:right="283" w:hanging="176"/>
              <w:rPr>
                <w:rFonts w:asciiTheme="minorHAnsi" w:hAnsiTheme="minorHAnsi" w:cstheme="minorHAnsi"/>
                <w:i w:val="0"/>
                <w:color w:val="002060"/>
              </w:rPr>
            </w:pPr>
          </w:p>
          <w:p w:rsidR="009652C5" w:rsidRPr="00B84FA6" w:rsidRDefault="009652C5" w:rsidP="00B548DD">
            <w:pPr>
              <w:pStyle w:val="ab"/>
              <w:ind w:right="283" w:firstLine="0"/>
              <w:rPr>
                <w:rFonts w:asciiTheme="minorHAnsi" w:hAnsiTheme="minorHAnsi" w:cstheme="minorHAnsi"/>
                <w:i w:val="0"/>
                <w:color w:val="002060"/>
              </w:rPr>
            </w:pPr>
            <w:r w:rsidRPr="00B84FA6">
              <w:rPr>
                <w:rFonts w:asciiTheme="minorHAnsi" w:hAnsiTheme="minorHAnsi" w:cstheme="minorHAnsi"/>
                <w:b w:val="0"/>
                <w:i w:val="0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514350" cy="1019175"/>
                  <wp:effectExtent l="19050" t="0" r="0" b="0"/>
                  <wp:docPr id="392" name="Рисунок 392" descr="у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у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20000"/>
                          </a:blip>
                          <a:srcRect l="19632" r="13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FA6">
              <w:rPr>
                <w:rFonts w:asciiTheme="minorHAnsi" w:hAnsiTheme="minorHAnsi" w:cstheme="minorHAnsi"/>
                <w:i w:val="0"/>
                <w:noProof/>
                <w:color w:val="002060"/>
              </w:rPr>
              <w:drawing>
                <wp:inline distT="0" distB="0" distL="0" distR="0">
                  <wp:extent cx="419100" cy="1019175"/>
                  <wp:effectExtent l="1905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40000" contrast="20000"/>
                            <a:grayscl/>
                          </a:blip>
                          <a:srcRect l="17464" r="2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</w:tcPr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251C79" w:rsidRPr="00B84FA6" w:rsidRDefault="00251C79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jc w:val="both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B84FA6">
              <w:rPr>
                <w:rFonts w:cstheme="minorHAnsi"/>
                <w:b/>
                <w:color w:val="002060"/>
                <w:sz w:val="24"/>
                <w:szCs w:val="24"/>
              </w:rPr>
              <w:t>Клапан навесной загрузочный с ковшом, клапан навесной загрузо</w:t>
            </w:r>
            <w:r w:rsidRPr="00B84FA6">
              <w:rPr>
                <w:rFonts w:cstheme="minorHAnsi"/>
                <w:b/>
                <w:color w:val="002060"/>
                <w:sz w:val="24"/>
                <w:szCs w:val="24"/>
              </w:rPr>
              <w:t>ч</w:t>
            </w:r>
            <w:r w:rsidRPr="00B84FA6">
              <w:rPr>
                <w:rFonts w:cstheme="minorHAnsi"/>
                <w:b/>
                <w:color w:val="002060"/>
                <w:sz w:val="24"/>
                <w:szCs w:val="24"/>
              </w:rPr>
              <w:t>ный с плоским фланцем, ствол мусоропровода,  дефлектор, фартук, урны</w:t>
            </w:r>
          </w:p>
          <w:p w:rsidR="009652C5" w:rsidRPr="00B84FA6" w:rsidRDefault="009652C5" w:rsidP="00AD3E29">
            <w:pPr>
              <w:pStyle w:val="ab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  <w:p w:rsidR="009652C5" w:rsidRPr="00B84FA6" w:rsidRDefault="009652C5" w:rsidP="00AD3E29">
            <w:pPr>
              <w:pStyle w:val="ab"/>
              <w:ind w:firstLine="0"/>
              <w:jc w:val="both"/>
              <w:rPr>
                <w:rFonts w:asciiTheme="minorHAnsi" w:hAnsiTheme="minorHAnsi" w:cstheme="minorHAnsi"/>
                <w:bCs w:val="0"/>
                <w:i w:val="0"/>
                <w:iCs w:val="0"/>
                <w:color w:val="002060"/>
              </w:rPr>
            </w:pPr>
          </w:p>
        </w:tc>
      </w:tr>
    </w:tbl>
    <w:p w:rsidR="00CD2799" w:rsidRPr="00B84FA6" w:rsidRDefault="00CD2799" w:rsidP="00605D3C">
      <w:pPr>
        <w:spacing w:before="120"/>
        <w:contextualSpacing/>
        <w:jc w:val="both"/>
        <w:rPr>
          <w:rFonts w:cstheme="minorHAnsi"/>
          <w:b/>
          <w:color w:val="002060"/>
          <w:sz w:val="24"/>
          <w:szCs w:val="24"/>
        </w:rPr>
      </w:pPr>
    </w:p>
    <w:p w:rsidR="000E55D2" w:rsidRPr="00B84FA6" w:rsidRDefault="00DB55EA" w:rsidP="00DB55EA">
      <w:pPr>
        <w:spacing w:before="120"/>
        <w:ind w:left="851" w:right="141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 xml:space="preserve">          </w:t>
      </w:r>
      <w:r w:rsidR="000E55D2" w:rsidRPr="00B84FA6">
        <w:rPr>
          <w:rFonts w:cstheme="minorHAnsi"/>
          <w:b/>
          <w:color w:val="002060"/>
          <w:sz w:val="24"/>
          <w:szCs w:val="24"/>
        </w:rPr>
        <w:t>Предлагаемый нами асс</w:t>
      </w:r>
      <w:r w:rsidR="00F97A7A" w:rsidRPr="00B84FA6">
        <w:rPr>
          <w:rFonts w:cstheme="minorHAnsi"/>
          <w:b/>
          <w:color w:val="002060"/>
          <w:sz w:val="24"/>
          <w:szCs w:val="24"/>
        </w:rPr>
        <w:t>ортимент изделий может быть рас</w:t>
      </w:r>
      <w:r w:rsidR="000E55D2" w:rsidRPr="00B84FA6">
        <w:rPr>
          <w:rFonts w:cstheme="minorHAnsi"/>
          <w:b/>
          <w:color w:val="002060"/>
          <w:sz w:val="24"/>
          <w:szCs w:val="24"/>
        </w:rPr>
        <w:t>ширен, модифицирован, доработан с учетом Ваших потребностей и пожеланий, а также с учетом ценового вопроса.</w:t>
      </w:r>
    </w:p>
    <w:p w:rsidR="000E55D2" w:rsidRPr="00B84FA6" w:rsidRDefault="000E55D2" w:rsidP="00DB55EA">
      <w:pPr>
        <w:ind w:left="851" w:right="141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Мы высоко ценим доверие наших клиентов, поэтому неукоснительно следуем основным правилам нашей компании:</w:t>
      </w:r>
    </w:p>
    <w:p w:rsidR="000E55D2" w:rsidRPr="00B84FA6" w:rsidRDefault="000E55D2" w:rsidP="00DB55EA">
      <w:pPr>
        <w:numPr>
          <w:ilvl w:val="0"/>
          <w:numId w:val="9"/>
        </w:numPr>
        <w:spacing w:before="120" w:after="0" w:line="240" w:lineRule="auto"/>
        <w:ind w:left="851" w:right="141" w:firstLine="0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каждый сотрудник нашего завода имеет высокую квалификацию и нацелен на дост</w:t>
      </w:r>
      <w:r w:rsidRPr="00B84FA6">
        <w:rPr>
          <w:rFonts w:cstheme="minorHAnsi"/>
          <w:b/>
          <w:color w:val="002060"/>
          <w:sz w:val="24"/>
          <w:szCs w:val="24"/>
        </w:rPr>
        <w:t>и</w:t>
      </w:r>
      <w:r w:rsidRPr="00B84FA6">
        <w:rPr>
          <w:rFonts w:cstheme="minorHAnsi"/>
          <w:b/>
          <w:color w:val="002060"/>
          <w:sz w:val="24"/>
          <w:szCs w:val="24"/>
        </w:rPr>
        <w:t xml:space="preserve">жение максимального результата в проработке потребностей каждого заказчика; </w:t>
      </w:r>
    </w:p>
    <w:p w:rsidR="000E55D2" w:rsidRPr="00B84FA6" w:rsidRDefault="000E55D2" w:rsidP="00DB55EA">
      <w:pPr>
        <w:numPr>
          <w:ilvl w:val="0"/>
          <w:numId w:val="9"/>
        </w:numPr>
        <w:spacing w:before="120" w:after="0" w:line="240" w:lineRule="auto"/>
        <w:ind w:left="851" w:right="141" w:firstLine="0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каждый заказчик получает подробные консультации компетентного менеджера, пр</w:t>
      </w:r>
      <w:r w:rsidRPr="00B84FA6">
        <w:rPr>
          <w:rFonts w:cstheme="minorHAnsi"/>
          <w:b/>
          <w:color w:val="002060"/>
          <w:sz w:val="24"/>
          <w:szCs w:val="24"/>
        </w:rPr>
        <w:t>о</w:t>
      </w:r>
      <w:r w:rsidRPr="00B84FA6">
        <w:rPr>
          <w:rFonts w:cstheme="minorHAnsi"/>
          <w:b/>
          <w:color w:val="002060"/>
          <w:sz w:val="24"/>
          <w:szCs w:val="24"/>
        </w:rPr>
        <w:t xml:space="preserve">фессиональные рекомендации конструктора; </w:t>
      </w:r>
    </w:p>
    <w:p w:rsidR="000E55D2" w:rsidRPr="00B84FA6" w:rsidRDefault="000E55D2" w:rsidP="00DB55EA">
      <w:pPr>
        <w:numPr>
          <w:ilvl w:val="0"/>
          <w:numId w:val="9"/>
        </w:numPr>
        <w:spacing w:before="120" w:after="0" w:line="240" w:lineRule="auto"/>
        <w:ind w:left="851" w:right="141" w:firstLine="0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каждый заказ мы исполняем с высоким качеством  и в кратчайшие сроки;</w:t>
      </w:r>
    </w:p>
    <w:p w:rsidR="000E55D2" w:rsidRPr="00B84FA6" w:rsidRDefault="000E55D2" w:rsidP="00DB55EA">
      <w:pPr>
        <w:numPr>
          <w:ilvl w:val="0"/>
          <w:numId w:val="9"/>
        </w:numPr>
        <w:spacing w:before="120" w:after="0" w:line="240" w:lineRule="auto"/>
        <w:ind w:left="851" w:right="141" w:firstLine="0"/>
        <w:contextualSpacing/>
        <w:jc w:val="both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осуществляем доставку заказанной продукции в любой регион России и стран бли</w:t>
      </w:r>
      <w:r w:rsidRPr="00B84FA6">
        <w:rPr>
          <w:rFonts w:cstheme="minorHAnsi"/>
          <w:b/>
          <w:color w:val="002060"/>
          <w:sz w:val="24"/>
          <w:szCs w:val="24"/>
        </w:rPr>
        <w:t>ж</w:t>
      </w:r>
      <w:r w:rsidRPr="00B84FA6">
        <w:rPr>
          <w:rFonts w:cstheme="minorHAnsi"/>
          <w:b/>
          <w:color w:val="002060"/>
          <w:sz w:val="24"/>
          <w:szCs w:val="24"/>
        </w:rPr>
        <w:t>него зарубежья быстро и с надлежащим оформлением всех необходимых документов.</w:t>
      </w:r>
    </w:p>
    <w:p w:rsidR="000E55D2" w:rsidRPr="00B84FA6" w:rsidRDefault="000E55D2" w:rsidP="000E55D2">
      <w:pPr>
        <w:ind w:left="851"/>
        <w:contextualSpacing/>
        <w:jc w:val="center"/>
        <w:rPr>
          <w:rFonts w:cstheme="minorHAnsi"/>
          <w:b/>
          <w:color w:val="002060"/>
          <w:sz w:val="24"/>
          <w:szCs w:val="24"/>
        </w:rPr>
      </w:pPr>
    </w:p>
    <w:p w:rsidR="00493B2C" w:rsidRPr="00605D3C" w:rsidRDefault="000E55D2" w:rsidP="00605D3C">
      <w:pPr>
        <w:ind w:left="851"/>
        <w:contextualSpacing/>
        <w:jc w:val="center"/>
        <w:rPr>
          <w:rFonts w:cstheme="minorHAnsi"/>
          <w:b/>
          <w:color w:val="002060"/>
          <w:sz w:val="24"/>
          <w:szCs w:val="24"/>
        </w:rPr>
      </w:pPr>
      <w:r w:rsidRPr="00B84FA6">
        <w:rPr>
          <w:rFonts w:cstheme="minorHAnsi"/>
          <w:b/>
          <w:color w:val="002060"/>
          <w:sz w:val="24"/>
          <w:szCs w:val="24"/>
        </w:rPr>
        <w:t>Будем рады увидеть Вас в числе наших клиентов!</w:t>
      </w:r>
    </w:p>
    <w:p w:rsidR="00AE7634" w:rsidRPr="00CB463D" w:rsidRDefault="00A444DB" w:rsidP="001C4E49">
      <w:pPr>
        <w:pStyle w:val="1"/>
        <w:jc w:val="center"/>
        <w:rPr>
          <w:rFonts w:asciiTheme="minorHAnsi" w:hAnsiTheme="minorHAnsi" w:cstheme="minorHAnsi"/>
          <w:color w:val="262626" w:themeColor="accent6" w:themeShade="80"/>
          <w:sz w:val="28"/>
          <w:szCs w:val="28"/>
        </w:rPr>
      </w:pPr>
      <w:r w:rsidRPr="00CB463D">
        <w:rPr>
          <w:rFonts w:asciiTheme="minorHAnsi" w:hAnsiTheme="minorHAnsi" w:cstheme="minorHAnsi"/>
          <w:color w:val="262626" w:themeColor="accent6" w:themeShade="80"/>
          <w:sz w:val="28"/>
          <w:szCs w:val="28"/>
        </w:rPr>
        <w:lastRenderedPageBreak/>
        <w:t xml:space="preserve">  </w:t>
      </w:r>
    </w:p>
    <w:p w:rsidR="00414C2A" w:rsidRPr="00B84FA6" w:rsidRDefault="00A444DB" w:rsidP="001C4E49">
      <w:pPr>
        <w:pStyle w:val="1"/>
        <w:jc w:val="center"/>
        <w:rPr>
          <w:rFonts w:asciiTheme="minorHAnsi" w:hAnsiTheme="minorHAnsi" w:cstheme="minorHAnsi"/>
          <w:color w:val="002060"/>
          <w:sz w:val="28"/>
          <w:szCs w:val="28"/>
        </w:rPr>
      </w:pPr>
      <w:r w:rsidRPr="00CB463D">
        <w:rPr>
          <w:rFonts w:asciiTheme="minorHAnsi" w:hAnsiTheme="minorHAnsi" w:cstheme="minorHAnsi"/>
          <w:color w:val="262626" w:themeColor="accent6" w:themeShade="80"/>
          <w:sz w:val="28"/>
          <w:szCs w:val="28"/>
        </w:rPr>
        <w:t xml:space="preserve">  </w:t>
      </w:r>
      <w:r w:rsidR="001C4E49" w:rsidRPr="00B84FA6">
        <w:rPr>
          <w:rFonts w:asciiTheme="minorHAnsi" w:hAnsiTheme="minorHAnsi" w:cstheme="minorHAnsi"/>
          <w:color w:val="002060"/>
          <w:sz w:val="28"/>
          <w:szCs w:val="28"/>
        </w:rPr>
        <w:t>Дополнительное предложение  по пастеризатору ПМР-0,2 ВТ</w:t>
      </w:r>
    </w:p>
    <w:p w:rsidR="00414C2A" w:rsidRPr="00CB463D" w:rsidRDefault="00414C2A" w:rsidP="001C4E49">
      <w:pPr>
        <w:jc w:val="both"/>
        <w:rPr>
          <w:rFonts w:cstheme="minorHAnsi"/>
          <w:color w:val="262626" w:themeColor="accent6" w:themeShade="80"/>
        </w:rPr>
      </w:pPr>
    </w:p>
    <w:p w:rsidR="00414C2A" w:rsidRPr="00CB463D" w:rsidRDefault="00414C2A" w:rsidP="00E01465">
      <w:pPr>
        <w:ind w:left="709"/>
        <w:rPr>
          <w:rFonts w:cstheme="minorHAnsi"/>
          <w:color w:val="262626" w:themeColor="accent6" w:themeShade="80"/>
        </w:rPr>
      </w:pPr>
      <w:r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524000" cy="1981200"/>
            <wp:effectExtent l="19050" t="19050" r="19050" b="19050"/>
            <wp:docPr id="626" name="Рисунок 626" descr="пастеризато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пастеризатор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304" w:rsidRPr="00CB463D">
        <w:rPr>
          <w:rFonts w:cstheme="minorHAnsi"/>
          <w:noProof/>
          <w:lang w:eastAsia="ru-RU"/>
        </w:rPr>
        <w:drawing>
          <wp:inline distT="0" distB="0" distL="0" distR="0">
            <wp:extent cx="1581150" cy="1981200"/>
            <wp:effectExtent l="19050" t="19050" r="19050" b="19050"/>
            <wp:docPr id="82" name="Рисунок 635" descr="C:\Users\Лиза\Desktop\Pictures\фото оборудован\пмр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C:\Users\Лиза\Desktop\Pictures\фото оборудован\пмр 0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14304" w:rsidRPr="00CB463D">
        <w:rPr>
          <w:rFonts w:cstheme="minorHAnsi"/>
          <w:noProof/>
          <w:lang w:eastAsia="ru-RU"/>
        </w:rPr>
        <w:drawing>
          <wp:inline distT="0" distB="0" distL="0" distR="0">
            <wp:extent cx="1581150" cy="1971675"/>
            <wp:effectExtent l="19050" t="19050" r="19050" b="28575"/>
            <wp:docPr id="83" name="Рисунок 636" descr="C:\Users\Лиза\Desktop\Pictures\фото оборудован\пмр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C:\Users\Лиза\Desktop\Pictures\фото оборудован\пмр 0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304" w:rsidRPr="00CB463D">
        <w:rPr>
          <w:rFonts w:cstheme="minorHAnsi"/>
          <w:noProof/>
          <w:lang w:eastAsia="ru-RU"/>
        </w:rPr>
        <w:drawing>
          <wp:inline distT="0" distB="0" distL="0" distR="0">
            <wp:extent cx="1590675" cy="1981200"/>
            <wp:effectExtent l="19050" t="19050" r="28575" b="19050"/>
            <wp:docPr id="84" name="Рисунок 637" descr="C:\Users\Лиза\Desktop\Pictures\фото оборудован\пмр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C:\Users\Лиза\Desktop\Pictures\фото оборудован\пмр 0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34" w:rsidRPr="00B84FA6" w:rsidRDefault="008165BD" w:rsidP="00DB55EA">
      <w:pPr>
        <w:spacing w:after="0" w:line="240" w:lineRule="auto"/>
        <w:ind w:left="709" w:right="141"/>
        <w:contextualSpacing/>
        <w:jc w:val="both"/>
        <w:rPr>
          <w:rFonts w:cstheme="minorHAnsi"/>
          <w:b/>
          <w:color w:val="002060"/>
        </w:rPr>
      </w:pPr>
      <w:r w:rsidRPr="00CB463D">
        <w:rPr>
          <w:rFonts w:cstheme="minorHAnsi"/>
          <w:b/>
          <w:color w:val="262626" w:themeColor="accent6" w:themeShade="80"/>
        </w:rPr>
        <w:t xml:space="preserve">  </w:t>
      </w:r>
      <w:r w:rsidR="00493B2C">
        <w:rPr>
          <w:rFonts w:cstheme="minorHAnsi"/>
          <w:b/>
          <w:color w:val="262626" w:themeColor="accent6" w:themeShade="80"/>
        </w:rPr>
        <w:t xml:space="preserve"> </w:t>
      </w:r>
      <w:r w:rsidR="00493B2C" w:rsidRPr="00B84FA6">
        <w:rPr>
          <w:rFonts w:cstheme="minorHAnsi"/>
          <w:b/>
          <w:color w:val="002060"/>
        </w:rPr>
        <w:t xml:space="preserve"> </w:t>
      </w:r>
      <w:r w:rsidRPr="00B84FA6">
        <w:rPr>
          <w:rFonts w:cstheme="minorHAnsi"/>
          <w:b/>
          <w:color w:val="002060"/>
        </w:rPr>
        <w:t xml:space="preserve"> </w:t>
      </w:r>
      <w:r w:rsidR="00414C2A" w:rsidRPr="00B84FA6">
        <w:rPr>
          <w:rFonts w:cstheme="minorHAnsi"/>
          <w:b/>
          <w:color w:val="002060"/>
        </w:rPr>
        <w:t>В пастеризаторах стандартного исполнения время выдержки продукта составляет 20секунд.</w:t>
      </w:r>
    </w:p>
    <w:p w:rsidR="007B2C0C" w:rsidRPr="00B84FA6" w:rsidRDefault="00414C2A" w:rsidP="00DB55EA">
      <w:pPr>
        <w:spacing w:after="0" w:line="240" w:lineRule="auto"/>
        <w:ind w:left="709" w:right="141"/>
        <w:contextualSpacing/>
        <w:jc w:val="both"/>
        <w:rPr>
          <w:rFonts w:cstheme="minorHAnsi"/>
          <w:b/>
          <w:color w:val="002060"/>
        </w:rPr>
      </w:pPr>
      <w:r w:rsidRPr="00B84FA6">
        <w:rPr>
          <w:rFonts w:cstheme="minorHAnsi"/>
          <w:b/>
          <w:color w:val="002060"/>
        </w:rPr>
        <w:t>По желанию потребителя для производства кисломолочных продуктов на пастеризатор может быть установлен выдерживатель со временем выдержки до 1 или до 3 минут.</w:t>
      </w:r>
    </w:p>
    <w:p w:rsidR="00414C2A" w:rsidRPr="00B84FA6" w:rsidRDefault="00414C2A" w:rsidP="00DB55EA">
      <w:pPr>
        <w:spacing w:after="0" w:line="240" w:lineRule="auto"/>
        <w:ind w:left="709" w:right="141"/>
        <w:contextualSpacing/>
        <w:jc w:val="both"/>
        <w:rPr>
          <w:rFonts w:cstheme="minorHAnsi"/>
          <w:b/>
          <w:color w:val="002060"/>
        </w:rPr>
      </w:pPr>
      <w:r w:rsidRPr="00B84FA6">
        <w:rPr>
          <w:rFonts w:cstheme="minorHAnsi"/>
          <w:b/>
          <w:color w:val="002060"/>
        </w:rPr>
        <w:t>По желанию потребителя могут быть установлены два выдерживателя. Подключая по необходим</w:t>
      </w:r>
      <w:r w:rsidRPr="00B84FA6">
        <w:rPr>
          <w:rFonts w:cstheme="minorHAnsi"/>
          <w:b/>
          <w:color w:val="002060"/>
        </w:rPr>
        <w:t>о</w:t>
      </w:r>
      <w:r w:rsidRPr="00B84FA6">
        <w:rPr>
          <w:rFonts w:cstheme="minorHAnsi"/>
          <w:b/>
          <w:color w:val="002060"/>
        </w:rPr>
        <w:t>сти один или другой, Вы сможете расширить возможности Вашего пастеризатора.</w:t>
      </w:r>
    </w:p>
    <w:p w:rsidR="00414C2A" w:rsidRPr="00B84FA6" w:rsidRDefault="00414C2A" w:rsidP="00DB55EA">
      <w:pPr>
        <w:pStyle w:val="21"/>
        <w:spacing w:line="240" w:lineRule="auto"/>
        <w:ind w:left="709" w:right="141"/>
        <w:contextualSpacing/>
        <w:jc w:val="both"/>
        <w:rPr>
          <w:rFonts w:cstheme="minorHAnsi"/>
          <w:b/>
          <w:bCs/>
          <w:color w:val="002060"/>
        </w:rPr>
      </w:pPr>
      <w:r w:rsidRPr="00B84FA6">
        <w:rPr>
          <w:rFonts w:cstheme="minorHAnsi"/>
          <w:b/>
          <w:bCs/>
          <w:color w:val="002060"/>
        </w:rPr>
        <w:t>Незначительное изменение конструкции рекуператора (устанавливается промежуточная плита со вставками) позволяет производить отбор подогретого молока на сепарирование с одновременным возвратом  обрата на пастеризацию. При необходимости сепаратор при помощи трехходовых клап</w:t>
      </w:r>
      <w:r w:rsidRPr="00B84FA6">
        <w:rPr>
          <w:rFonts w:cstheme="minorHAnsi"/>
          <w:b/>
          <w:bCs/>
          <w:color w:val="002060"/>
        </w:rPr>
        <w:t>а</w:t>
      </w:r>
      <w:r w:rsidRPr="00B84FA6">
        <w:rPr>
          <w:rFonts w:cstheme="minorHAnsi"/>
          <w:b/>
          <w:bCs/>
          <w:color w:val="002060"/>
        </w:rPr>
        <w:t>нов можно отключить от общей системы и установка будет работать только в режиме пастеризации.</w:t>
      </w:r>
    </w:p>
    <w:p w:rsidR="00414C2A" w:rsidRPr="00B84FA6" w:rsidRDefault="00414C2A" w:rsidP="00DB55EA">
      <w:pPr>
        <w:pStyle w:val="21"/>
        <w:spacing w:after="0" w:line="240" w:lineRule="auto"/>
        <w:ind w:left="709" w:right="141"/>
        <w:contextualSpacing/>
        <w:jc w:val="both"/>
        <w:rPr>
          <w:rFonts w:cstheme="minorHAnsi"/>
          <w:b/>
          <w:bCs/>
          <w:color w:val="002060"/>
        </w:rPr>
      </w:pPr>
      <w:r w:rsidRPr="00B84FA6">
        <w:rPr>
          <w:rFonts w:cstheme="minorHAnsi"/>
          <w:b/>
          <w:bCs/>
          <w:color w:val="002060"/>
        </w:rPr>
        <w:t>Пастеризатор сертифицирован на соответствие государственным стандартам и имеет санитарно-эпидемиологическое заключение, разрешающее применение его в пищевой промышленности.</w:t>
      </w:r>
    </w:p>
    <w:p w:rsidR="00414C2A" w:rsidRPr="00B84FA6" w:rsidRDefault="007B2C0C" w:rsidP="001C4E49">
      <w:pPr>
        <w:pStyle w:val="21"/>
        <w:spacing w:after="0"/>
        <w:ind w:firstLine="540"/>
        <w:jc w:val="both"/>
        <w:rPr>
          <w:rFonts w:cstheme="minorHAnsi"/>
          <w:b/>
          <w:bCs/>
          <w:color w:val="002060"/>
          <w:sz w:val="16"/>
          <w:szCs w:val="16"/>
        </w:rPr>
      </w:pPr>
      <w:r w:rsidRPr="00B84FA6">
        <w:rPr>
          <w:rFonts w:cstheme="minorHAnsi"/>
          <w:b/>
          <w:bCs/>
          <w:color w:val="002060"/>
          <w:sz w:val="24"/>
        </w:rPr>
        <w:t xml:space="preserve">                           </w:t>
      </w:r>
    </w:p>
    <w:p w:rsidR="00414C2A" w:rsidRPr="00B84FA6" w:rsidRDefault="00414C2A" w:rsidP="00920E3D">
      <w:pPr>
        <w:pStyle w:val="3"/>
        <w:ind w:left="851" w:hanging="142"/>
        <w:jc w:val="center"/>
        <w:rPr>
          <w:rFonts w:asciiTheme="minorHAnsi" w:hAnsiTheme="minorHAnsi" w:cstheme="minorHAnsi"/>
          <w:color w:val="002060"/>
          <w:sz w:val="16"/>
          <w:szCs w:val="16"/>
        </w:rPr>
      </w:pPr>
      <w:r w:rsidRPr="00B84FA6">
        <w:rPr>
          <w:rFonts w:asciiTheme="minorHAnsi" w:hAnsiTheme="minorHAnsi" w:cstheme="minorHAnsi"/>
          <w:color w:val="002060"/>
          <w:sz w:val="16"/>
          <w:szCs w:val="16"/>
        </w:rPr>
        <w:t>ТЕХНИЧЕСКИЕ ХАРАКТЕРИСТИКИ.</w:t>
      </w:r>
    </w:p>
    <w:tbl>
      <w:tblPr>
        <w:tblpPr w:leftFromText="180" w:rightFromText="180" w:vertAnchor="text" w:horzAnchor="margin" w:tblpX="1209" w:tblpY="122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7"/>
        <w:gridCol w:w="4971"/>
        <w:gridCol w:w="837"/>
        <w:gridCol w:w="851"/>
        <w:gridCol w:w="142"/>
        <w:gridCol w:w="708"/>
        <w:gridCol w:w="142"/>
        <w:gridCol w:w="1134"/>
      </w:tblGrid>
      <w:tr w:rsidR="00414C2A" w:rsidRPr="00B84FA6" w:rsidTr="00DB55EA">
        <w:trPr>
          <w:trHeight w:val="284"/>
        </w:trPr>
        <w:tc>
          <w:tcPr>
            <w:tcW w:w="537" w:type="dxa"/>
            <w:vMerge w:val="restar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414C2A" w:rsidRPr="00B84FA6" w:rsidRDefault="00414C2A" w:rsidP="00DB55EA">
            <w:pPr>
              <w:ind w:left="709" w:right="2960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№</w:t>
            </w:r>
          </w:p>
          <w:p w:rsidR="00414C2A" w:rsidRPr="00B84FA6" w:rsidRDefault="00414C2A" w:rsidP="00DB55EA">
            <w:pPr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п/п</w:t>
            </w:r>
          </w:p>
        </w:tc>
        <w:tc>
          <w:tcPr>
            <w:tcW w:w="4971" w:type="dxa"/>
            <w:vMerge w:val="restar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3814" w:type="dxa"/>
            <w:gridSpan w:val="6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Модель пастеризатора ПМР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971" w:type="dxa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1,0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/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1,5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2,0 / 2,5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1.</w:t>
            </w:r>
          </w:p>
        </w:tc>
        <w:tc>
          <w:tcPr>
            <w:tcW w:w="4971" w:type="dxa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Производительность, т/час</w:t>
            </w:r>
          </w:p>
        </w:tc>
        <w:tc>
          <w:tcPr>
            <w:tcW w:w="837" w:type="dxa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0,5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1,0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/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1,2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1,5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2,0 / 2,5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Установленная мощность, кВт</w:t>
            </w:r>
          </w:p>
        </w:tc>
        <w:tc>
          <w:tcPr>
            <w:tcW w:w="8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6,25</w:t>
            </w:r>
          </w:p>
        </w:tc>
        <w:tc>
          <w:tcPr>
            <w:tcW w:w="993" w:type="dxa"/>
            <w:gridSpan w:val="2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11,75</w:t>
            </w:r>
          </w:p>
        </w:tc>
        <w:tc>
          <w:tcPr>
            <w:tcW w:w="850" w:type="dxa"/>
            <w:gridSpan w:val="2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11,75</w:t>
            </w:r>
          </w:p>
        </w:tc>
        <w:tc>
          <w:tcPr>
            <w:tcW w:w="1134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15,75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3.</w:t>
            </w:r>
          </w:p>
        </w:tc>
        <w:tc>
          <w:tcPr>
            <w:tcW w:w="4971" w:type="dxa"/>
          </w:tcPr>
          <w:p w:rsidR="00414C2A" w:rsidRPr="00B84FA6" w:rsidRDefault="00414C2A" w:rsidP="00AE7634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Габаритные размеры, мм</w:t>
            </w:r>
          </w:p>
          <w:p w:rsidR="00414C2A" w:rsidRPr="00B84FA6" w:rsidRDefault="00414C2A" w:rsidP="00AE7634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Длина </w:t>
            </w:r>
          </w:p>
          <w:p w:rsidR="00920E3D" w:rsidRPr="00B84FA6" w:rsidRDefault="00414C2A" w:rsidP="00AE7634">
            <w:pPr>
              <w:spacing w:line="240" w:lineRule="auto"/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Ширина</w:t>
            </w:r>
          </w:p>
          <w:p w:rsidR="00414C2A" w:rsidRPr="00B84FA6" w:rsidRDefault="00414C2A" w:rsidP="00AE7634">
            <w:pPr>
              <w:spacing w:line="240" w:lineRule="auto"/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Высота</w:t>
            </w:r>
            <w:r w:rsidRPr="00B84FA6">
              <w:rPr>
                <w:rFonts w:cstheme="minorHAns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3814" w:type="dxa"/>
            <w:gridSpan w:val="6"/>
          </w:tcPr>
          <w:p w:rsidR="00920E3D" w:rsidRPr="00B84FA6" w:rsidRDefault="00920E3D" w:rsidP="00AE7634">
            <w:pPr>
              <w:spacing w:line="240" w:lineRule="auto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                                  </w:t>
            </w:r>
          </w:p>
          <w:p w:rsidR="00414C2A" w:rsidRPr="00B84FA6" w:rsidRDefault="00920E3D" w:rsidP="00AE7634">
            <w:pPr>
              <w:spacing w:line="240" w:lineRule="auto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                            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 </w:t>
            </w:r>
            <w:r w:rsidR="00CB463D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   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="00414C2A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1850</w:t>
            </w:r>
          </w:p>
          <w:p w:rsidR="00414C2A" w:rsidRPr="00B84FA6" w:rsidRDefault="00CB463D" w:rsidP="00AE7634">
            <w:pPr>
              <w:spacing w:line="240" w:lineRule="auto"/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="00414C2A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1400</w:t>
            </w:r>
          </w:p>
          <w:p w:rsidR="00414C2A" w:rsidRPr="00B84FA6" w:rsidRDefault="00CB463D" w:rsidP="00AE7634">
            <w:pPr>
              <w:spacing w:line="240" w:lineRule="auto"/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="00414C2A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1250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4.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Температура пастеризации, </w:t>
            </w:r>
            <w:r w:rsidR="009F4193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С°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74÷96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5.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Время выдержки продукта, сек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20÷180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6.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Потребление воды на протоке, м</w:t>
            </w: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  <w:vertAlign w:val="superscript"/>
              </w:rPr>
              <w:t>3</w:t>
            </w: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на 1 тонну продукта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2÷3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7.</w:t>
            </w:r>
          </w:p>
        </w:tc>
        <w:tc>
          <w:tcPr>
            <w:tcW w:w="4971" w:type="dxa"/>
            <w:vAlign w:val="center"/>
          </w:tcPr>
          <w:p w:rsidR="009F4193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Температура молока при выходе из рекуператора </w:t>
            </w:r>
          </w:p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(без охлаждения),</w:t>
            </w:r>
            <w:r w:rsidR="009F4193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 xml:space="preserve"> С</w:t>
            </w: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  <w:vertAlign w:val="superscript"/>
              </w:rPr>
              <w:t>о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22÷25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8.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Температура охлажденного продукта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На 2÷3 °С выше  температуры охлажда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ю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щей воды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9.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Давление в системе, кПа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150÷250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10.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Удельное потребление электроэнергии, кВт·час/л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0,02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11.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Коэффициент регенерации тепла в рекуператоре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0,8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12.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Масса, кг</w:t>
            </w:r>
          </w:p>
        </w:tc>
        <w:tc>
          <w:tcPr>
            <w:tcW w:w="8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380,0</w:t>
            </w:r>
          </w:p>
        </w:tc>
        <w:tc>
          <w:tcPr>
            <w:tcW w:w="851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420,0</w:t>
            </w:r>
          </w:p>
        </w:tc>
        <w:tc>
          <w:tcPr>
            <w:tcW w:w="850" w:type="dxa"/>
            <w:gridSpan w:val="2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425,0</w:t>
            </w:r>
          </w:p>
        </w:tc>
        <w:tc>
          <w:tcPr>
            <w:tcW w:w="1276" w:type="dxa"/>
            <w:gridSpan w:val="2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470,0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/</w:t>
            </w:r>
            <w:r w:rsidR="007B2C0C"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475,0</w:t>
            </w:r>
          </w:p>
        </w:tc>
      </w:tr>
      <w:tr w:rsidR="00414C2A" w:rsidRPr="00B84FA6" w:rsidTr="00DB55EA">
        <w:trPr>
          <w:trHeight w:val="284"/>
        </w:trPr>
        <w:tc>
          <w:tcPr>
            <w:tcW w:w="537" w:type="dxa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13.</w:t>
            </w:r>
          </w:p>
        </w:tc>
        <w:tc>
          <w:tcPr>
            <w:tcW w:w="4971" w:type="dxa"/>
            <w:vAlign w:val="center"/>
          </w:tcPr>
          <w:p w:rsidR="00414C2A" w:rsidRPr="00B84FA6" w:rsidRDefault="00414C2A" w:rsidP="00DB55EA">
            <w:pPr>
              <w:pStyle w:val="2"/>
              <w:ind w:left="709" w:hanging="709"/>
              <w:contextualSpacing/>
              <w:rPr>
                <w:rFonts w:asciiTheme="minorHAnsi" w:hAnsiTheme="minorHAnsi" w:cstheme="minorHAnsi"/>
                <w:color w:val="002060"/>
                <w:sz w:val="18"/>
                <w:szCs w:val="18"/>
              </w:rPr>
            </w:pPr>
            <w:r w:rsidRPr="00B84FA6">
              <w:rPr>
                <w:rFonts w:asciiTheme="minorHAnsi" w:hAnsiTheme="minorHAnsi" w:cstheme="minorHAnsi"/>
                <w:color w:val="002060"/>
                <w:sz w:val="18"/>
                <w:szCs w:val="18"/>
              </w:rPr>
              <w:t>Полный срок службы, лет, не менее</w:t>
            </w:r>
          </w:p>
        </w:tc>
        <w:tc>
          <w:tcPr>
            <w:tcW w:w="3814" w:type="dxa"/>
            <w:gridSpan w:val="6"/>
            <w:vAlign w:val="center"/>
          </w:tcPr>
          <w:p w:rsidR="00414C2A" w:rsidRPr="00B84FA6" w:rsidRDefault="00414C2A" w:rsidP="00DB55EA">
            <w:pPr>
              <w:ind w:left="709" w:hanging="709"/>
              <w:contextualSpacing/>
              <w:jc w:val="center"/>
              <w:rPr>
                <w:rFonts w:cstheme="minorHAnsi"/>
                <w:b/>
                <w:bCs/>
                <w:color w:val="002060"/>
                <w:sz w:val="18"/>
                <w:szCs w:val="18"/>
              </w:rPr>
            </w:pPr>
            <w:r w:rsidRPr="00B84FA6">
              <w:rPr>
                <w:rFonts w:cstheme="minorHAnsi"/>
                <w:b/>
                <w:bCs/>
                <w:color w:val="002060"/>
                <w:sz w:val="18"/>
                <w:szCs w:val="18"/>
              </w:rPr>
              <w:t>7</w:t>
            </w:r>
          </w:p>
        </w:tc>
      </w:tr>
    </w:tbl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B84FA6" w:rsidRDefault="00402133" w:rsidP="003E17E3">
      <w:pPr>
        <w:ind w:left="1843" w:right="-284" w:hanging="1843"/>
        <w:rPr>
          <w:rFonts w:cstheme="minorHAnsi"/>
          <w:color w:val="002060"/>
        </w:rPr>
      </w:pPr>
    </w:p>
    <w:p w:rsidR="00402133" w:rsidRPr="00CB463D" w:rsidRDefault="00402133" w:rsidP="003E17E3">
      <w:pPr>
        <w:ind w:left="1843" w:right="-284" w:hanging="1843"/>
        <w:rPr>
          <w:rFonts w:cstheme="minorHAnsi"/>
          <w:color w:val="262626" w:themeColor="accent6" w:themeShade="80"/>
        </w:rPr>
      </w:pPr>
    </w:p>
    <w:p w:rsidR="00402133" w:rsidRPr="00CB463D" w:rsidRDefault="00AE7634" w:rsidP="00402133">
      <w:pPr>
        <w:rPr>
          <w:rFonts w:cstheme="minorHAnsi"/>
          <w:color w:val="262626" w:themeColor="accent6" w:themeShade="80"/>
        </w:rPr>
      </w:pPr>
      <w:r w:rsidRPr="00CB463D">
        <w:rPr>
          <w:rFonts w:cstheme="minorHAnsi"/>
          <w:color w:val="262626" w:themeColor="accent6" w:themeShade="80"/>
        </w:rPr>
        <w:t xml:space="preserve">           </w:t>
      </w:r>
    </w:p>
    <w:p w:rsidR="00A444DB" w:rsidRPr="00CB463D" w:rsidRDefault="007B2C0C" w:rsidP="00402133">
      <w:pPr>
        <w:rPr>
          <w:rFonts w:cstheme="minorHAnsi"/>
          <w:color w:val="262626" w:themeColor="accent6" w:themeShade="80"/>
          <w:sz w:val="16"/>
          <w:szCs w:val="16"/>
        </w:rPr>
      </w:pPr>
      <w:r w:rsidRPr="00CB463D">
        <w:rPr>
          <w:rFonts w:cstheme="minorHAnsi"/>
          <w:color w:val="262626" w:themeColor="accent6" w:themeShade="80"/>
          <w:sz w:val="16"/>
          <w:szCs w:val="16"/>
        </w:rPr>
        <w:t xml:space="preserve">            </w:t>
      </w:r>
    </w:p>
    <w:p w:rsidR="002940C4" w:rsidRPr="00B84FA6" w:rsidRDefault="00A444DB" w:rsidP="00402133">
      <w:pPr>
        <w:rPr>
          <w:rFonts w:cstheme="minorHAnsi"/>
          <w:color w:val="002060"/>
          <w:sz w:val="16"/>
          <w:szCs w:val="16"/>
        </w:rPr>
      </w:pPr>
      <w:r w:rsidRPr="00CB463D">
        <w:rPr>
          <w:rFonts w:cstheme="minorHAnsi"/>
          <w:color w:val="262626" w:themeColor="accent6" w:themeShade="80"/>
          <w:sz w:val="16"/>
          <w:szCs w:val="16"/>
        </w:rPr>
        <w:t xml:space="preserve">           </w:t>
      </w:r>
      <w:r w:rsidR="00AE7634" w:rsidRPr="00CB463D">
        <w:rPr>
          <w:rFonts w:cstheme="minorHAnsi"/>
          <w:color w:val="262626" w:themeColor="accent6" w:themeShade="80"/>
          <w:sz w:val="16"/>
          <w:szCs w:val="16"/>
        </w:rPr>
        <w:t xml:space="preserve">    </w:t>
      </w:r>
    </w:p>
    <w:p w:rsidR="00265937" w:rsidRDefault="002940C4" w:rsidP="00402133">
      <w:pPr>
        <w:rPr>
          <w:rFonts w:cstheme="minorHAnsi"/>
          <w:color w:val="002060"/>
          <w:sz w:val="16"/>
          <w:szCs w:val="16"/>
        </w:rPr>
      </w:pPr>
      <w:r w:rsidRPr="00B84FA6">
        <w:rPr>
          <w:rFonts w:cstheme="minorHAnsi"/>
          <w:color w:val="002060"/>
          <w:sz w:val="16"/>
          <w:szCs w:val="16"/>
        </w:rPr>
        <w:lastRenderedPageBreak/>
        <w:t xml:space="preserve">              </w:t>
      </w:r>
      <w:r w:rsidR="00DB55EA" w:rsidRPr="00B84FA6">
        <w:rPr>
          <w:rFonts w:cstheme="minorHAnsi"/>
          <w:color w:val="002060"/>
          <w:sz w:val="16"/>
          <w:szCs w:val="16"/>
        </w:rPr>
        <w:t xml:space="preserve">    </w:t>
      </w:r>
    </w:p>
    <w:p w:rsidR="00402133" w:rsidRPr="00B84FA6" w:rsidRDefault="00DB55EA" w:rsidP="00402133">
      <w:pPr>
        <w:rPr>
          <w:rFonts w:cstheme="minorHAnsi"/>
          <w:color w:val="002060"/>
          <w:sz w:val="16"/>
          <w:szCs w:val="16"/>
        </w:rPr>
      </w:pPr>
      <w:r w:rsidRPr="00B84FA6">
        <w:rPr>
          <w:rFonts w:cstheme="minorHAnsi"/>
          <w:color w:val="002060"/>
          <w:sz w:val="16"/>
          <w:szCs w:val="16"/>
        </w:rPr>
        <w:t xml:space="preserve">   </w:t>
      </w:r>
      <w:r w:rsidR="002940C4" w:rsidRPr="00B84FA6">
        <w:rPr>
          <w:rFonts w:cstheme="minorHAnsi"/>
          <w:color w:val="002060"/>
          <w:sz w:val="16"/>
          <w:szCs w:val="16"/>
        </w:rPr>
        <w:t xml:space="preserve"> </w:t>
      </w:r>
      <w:r w:rsidR="00265937">
        <w:rPr>
          <w:rFonts w:cstheme="minorHAnsi"/>
          <w:color w:val="002060"/>
          <w:sz w:val="16"/>
          <w:szCs w:val="16"/>
        </w:rPr>
        <w:t xml:space="preserve">                  </w:t>
      </w:r>
      <w:r w:rsidR="00402133" w:rsidRPr="00B84FA6">
        <w:rPr>
          <w:rFonts w:eastAsia="Times New Roman" w:cstheme="minorHAnsi"/>
          <w:b/>
          <w:color w:val="002060"/>
          <w:sz w:val="28"/>
          <w:szCs w:val="28"/>
          <w:lang w:eastAsia="ru-RU"/>
        </w:rPr>
        <w:t>Нейтральное оборудование</w:t>
      </w:r>
    </w:p>
    <w:p w:rsidR="00402133" w:rsidRPr="00CB463D" w:rsidRDefault="00402133" w:rsidP="00402133">
      <w:pPr>
        <w:ind w:right="-284"/>
        <w:rPr>
          <w:rFonts w:cstheme="minorHAnsi"/>
          <w:color w:val="262626" w:themeColor="accent6" w:themeShade="80"/>
          <w:sz w:val="16"/>
          <w:szCs w:val="16"/>
        </w:rPr>
      </w:pPr>
      <w:r w:rsidRPr="00CB463D">
        <w:rPr>
          <w:rFonts w:cstheme="minorHAnsi"/>
          <w:color w:val="262626" w:themeColor="accent6" w:themeShade="80"/>
          <w:sz w:val="16"/>
          <w:szCs w:val="16"/>
        </w:rPr>
        <w:t xml:space="preserve">            </w:t>
      </w:r>
      <w:r w:rsidR="00DB55EA">
        <w:rPr>
          <w:rFonts w:cstheme="minorHAnsi"/>
          <w:color w:val="262626" w:themeColor="accent6" w:themeShade="80"/>
          <w:sz w:val="16"/>
          <w:szCs w:val="16"/>
        </w:rPr>
        <w:t xml:space="preserve">       </w:t>
      </w:r>
      <w:r w:rsidRPr="00CB463D">
        <w:rPr>
          <w:rFonts w:cstheme="minorHAnsi"/>
          <w:color w:val="262626" w:themeColor="accent6" w:themeShade="80"/>
          <w:sz w:val="16"/>
          <w:szCs w:val="16"/>
        </w:rPr>
        <w:t xml:space="preserve">  </w:t>
      </w:r>
      <w:r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1562100" cy="1933575"/>
            <wp:effectExtent l="1905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1571625" cy="1933575"/>
            <wp:effectExtent l="19050" t="0" r="9525" b="0"/>
            <wp:docPr id="594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1638300" cy="1933575"/>
            <wp:effectExtent l="1905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1485900" cy="1933575"/>
            <wp:effectExtent l="1905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33" w:rsidRPr="00B84FA6" w:rsidRDefault="00402133" w:rsidP="00402133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color w:val="002060"/>
          <w:sz w:val="32"/>
          <w:szCs w:val="32"/>
          <w:lang w:eastAsia="ru-RU"/>
        </w:rPr>
      </w:pPr>
    </w:p>
    <w:p w:rsidR="00402133" w:rsidRPr="00B84FA6" w:rsidRDefault="00414C2A" w:rsidP="00DB55EA">
      <w:pPr>
        <w:spacing w:before="100" w:beforeAutospacing="1" w:after="100" w:afterAutospacing="1" w:line="240" w:lineRule="auto"/>
        <w:ind w:left="851" w:right="141"/>
        <w:contextualSpacing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 xml:space="preserve">     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Нейтральное оборудование – это изделия из нержавеющей стали используемые в осно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в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ном в комплектации объектов питания (предприятия общественного питания): столовых,  пищеблоков ресторанов, кафе, магазинов, баров. Нейтральное оборудование изготавлив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а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ется только из пищевой нержавеющей стали. Цель использования нейтрального оборуд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о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вания оптимизирование всех производственных процессов пищевой промышленности. Культура производства на объектах общественного питания – гарант финансовой успе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ш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ности каждого отдельного предприятия, использующего мебель из нержавеющей стали. К нейтральному оборудованию относятся так же вытяжные зонты, моечные ванны, разд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е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лочные столы, шкафы для кухни, сервировочные тележки, противни, настенные полки. Изделия из нержавеющей стали не восприимчивы к действию агрессивных сред и не сл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у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чайно стали синонимом нейтрального оборудования, так как в условиях</w:t>
      </w: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 xml:space="preserve"> эксплуатации кухни пищеблока (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изделия из нержавейки не</w:t>
      </w: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прихотливы в эксплуатации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) в промышле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</w:t>
      </w:r>
      <w:r w:rsidR="00402133"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ных масштабах обуславливает более интенсивное использование, а значит, мебель должна быть гигиеничной и долговечной.</w:t>
      </w:r>
    </w:p>
    <w:p w:rsidR="007B2C0C" w:rsidRPr="00B84FA6" w:rsidRDefault="007B2C0C" w:rsidP="007B2C0C">
      <w:pPr>
        <w:spacing w:before="100" w:beforeAutospacing="1" w:after="100" w:afterAutospacing="1" w:line="240" w:lineRule="auto"/>
        <w:ind w:left="851" w:right="-1"/>
        <w:contextualSpacing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402133" w:rsidRPr="00B84FA6" w:rsidRDefault="00402133" w:rsidP="00402133">
      <w:pPr>
        <w:spacing w:before="100" w:beforeAutospacing="1" w:after="100" w:afterAutospacing="1" w:line="240" w:lineRule="auto"/>
        <w:ind w:left="851"/>
        <w:contextualSpacing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402133" w:rsidRPr="00B84FA6" w:rsidRDefault="00402133" w:rsidP="00402133">
      <w:pPr>
        <w:numPr>
          <w:ilvl w:val="0"/>
          <w:numId w:val="6"/>
        </w:numPr>
        <w:spacing w:before="100" w:beforeAutospacing="1" w:after="100" w:afterAutospacing="1" w:line="240" w:lineRule="auto"/>
        <w:ind w:left="1276"/>
        <w:contextualSpacing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П</w:t>
      </w:r>
      <w:hyperlink r:id="rId74" w:history="1">
        <w:r w:rsidRPr="00B84FA6">
          <w:rPr>
            <w:rFonts w:eastAsia="Times New Roman" w:cstheme="minorHAnsi"/>
            <w:b/>
            <w:color w:val="002060"/>
            <w:sz w:val="24"/>
            <w:szCs w:val="24"/>
            <w:lang w:eastAsia="ru-RU"/>
          </w:rPr>
          <w:t>осудомоечное / вспомогательное оборудование</w:t>
        </w:r>
      </w:hyperlink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contextualSpacing/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  <w:t>Столы и столешницы различного назначения</w:t>
      </w:r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contextualSpacing/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  <w:t>Заградительные конструкции, закладные элементы</w:t>
      </w:r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Камеры хранения, о</w:t>
      </w:r>
      <w:hyperlink r:id="rId75" w:history="1">
        <w:r w:rsidRPr="00B84FA6">
          <w:rPr>
            <w:rFonts w:eastAsia="Times New Roman" w:cstheme="minorHAnsi"/>
            <w:b/>
            <w:color w:val="002060"/>
            <w:sz w:val="24"/>
            <w:szCs w:val="24"/>
            <w:lang w:eastAsia="ru-RU"/>
          </w:rPr>
          <w:t>хранные системы, ограждения</w:t>
        </w:r>
      </w:hyperlink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contextualSpacing/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  <w:t>Промышленные мойки, умывальники</w:t>
      </w:r>
    </w:p>
    <w:p w:rsidR="00402133" w:rsidRPr="00B84FA6" w:rsidRDefault="00402133" w:rsidP="00402133">
      <w:pPr>
        <w:numPr>
          <w:ilvl w:val="0"/>
          <w:numId w:val="6"/>
        </w:numPr>
        <w:spacing w:before="100" w:beforeAutospacing="1" w:after="100" w:afterAutospacing="1" w:line="240" w:lineRule="auto"/>
        <w:ind w:left="1276"/>
        <w:contextualSpacing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Линии раздачи, шкафы, стойки</w:t>
      </w:r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Настенные полки, стеллажи</w:t>
      </w:r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К</w:t>
      </w:r>
      <w:hyperlink r:id="rId76" w:history="1">
        <w:r w:rsidR="00C23FAE" w:rsidRPr="00B84FA6">
          <w:rPr>
            <w:rFonts w:eastAsia="Times New Roman" w:cstheme="minorHAnsi"/>
            <w:b/>
            <w:color w:val="002060"/>
            <w:sz w:val="24"/>
            <w:szCs w:val="24"/>
            <w:lang w:eastAsia="ru-RU"/>
          </w:rPr>
          <w:t>о</w:t>
        </w:r>
        <w:r w:rsidRPr="00B84FA6">
          <w:rPr>
            <w:rFonts w:eastAsia="Times New Roman" w:cstheme="minorHAnsi"/>
            <w:b/>
            <w:color w:val="002060"/>
            <w:sz w:val="24"/>
            <w:szCs w:val="24"/>
            <w:lang w:eastAsia="ru-RU"/>
          </w:rPr>
          <w:t>рзины и тележки</w:t>
        </w:r>
      </w:hyperlink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, урны</w:t>
      </w:r>
    </w:p>
    <w:p w:rsidR="00402133" w:rsidRPr="00B84FA6" w:rsidRDefault="00402133" w:rsidP="00402133">
      <w:pPr>
        <w:numPr>
          <w:ilvl w:val="0"/>
          <w:numId w:val="6"/>
        </w:numPr>
        <w:spacing w:after="0" w:line="240" w:lineRule="auto"/>
        <w:ind w:left="1276"/>
        <w:contextualSpacing/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  <w:t>Ванна секционная</w:t>
      </w:r>
    </w:p>
    <w:p w:rsidR="00402133" w:rsidRPr="00B84FA6" w:rsidRDefault="00B42BE8" w:rsidP="00402133">
      <w:pPr>
        <w:numPr>
          <w:ilvl w:val="0"/>
          <w:numId w:val="6"/>
        </w:numPr>
        <w:spacing w:after="0" w:line="240" w:lineRule="auto"/>
        <w:ind w:left="1276"/>
        <w:contextualSpacing/>
        <w:rPr>
          <w:rFonts w:eastAsia="Times New Roman" w:cstheme="minorHAnsi"/>
          <w:b/>
          <w:bCs/>
          <w:color w:val="002060"/>
          <w:sz w:val="24"/>
          <w:szCs w:val="24"/>
          <w:lang w:eastAsia="ru-RU"/>
        </w:rPr>
      </w:pPr>
      <w:hyperlink r:id="rId77" w:history="1">
        <w:r w:rsidR="00402133" w:rsidRPr="00B84FA6">
          <w:rPr>
            <w:rFonts w:cstheme="minorHAnsi"/>
            <w:b/>
            <w:color w:val="002060"/>
            <w:sz w:val="24"/>
            <w:szCs w:val="24"/>
          </w:rPr>
          <w:t>Лестница</w:t>
        </w:r>
      </w:hyperlink>
    </w:p>
    <w:p w:rsidR="00402133" w:rsidRPr="002940C4" w:rsidRDefault="00402133" w:rsidP="002940C4">
      <w:pPr>
        <w:numPr>
          <w:ilvl w:val="0"/>
          <w:numId w:val="6"/>
        </w:numPr>
        <w:ind w:left="1276"/>
        <w:contextualSpacing/>
        <w:rPr>
          <w:rFonts w:eastAsia="Times New Roman" w:cstheme="minorHAnsi"/>
          <w:b/>
          <w:color w:val="262626" w:themeColor="accent6" w:themeShade="80"/>
          <w:sz w:val="24"/>
          <w:szCs w:val="24"/>
          <w:lang w:eastAsia="ru-RU"/>
        </w:rPr>
      </w:pPr>
      <w:r w:rsidRPr="00B84FA6">
        <w:rPr>
          <w:rFonts w:eastAsia="Times New Roman" w:cstheme="minorHAnsi"/>
          <w:b/>
          <w:color w:val="002060"/>
          <w:sz w:val="24"/>
          <w:szCs w:val="24"/>
          <w:lang w:eastAsia="ru-RU"/>
        </w:rPr>
        <w:t>Поддон</w:t>
      </w:r>
    </w:p>
    <w:p w:rsidR="002940C4" w:rsidRDefault="00020903" w:rsidP="002940C4">
      <w:pPr>
        <w:ind w:left="1843" w:right="-284" w:hanging="992"/>
        <w:rPr>
          <w:rFonts w:cstheme="minorHAnsi"/>
          <w:color w:val="262626" w:themeColor="accent6" w:themeShade="80"/>
        </w:rPr>
      </w:pPr>
      <w:r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257300" cy="1457325"/>
            <wp:effectExtent l="19050" t="0" r="0" b="0"/>
            <wp:docPr id="9" name="Рисунок 9" descr="C:\Users\Лиза\Desktop\Pictures\фото оборудован\стелл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за\Desktop\Pictures\фото оборудован\стеллаж 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E22"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352550" cy="1323975"/>
            <wp:effectExtent l="19050" t="0" r="0" b="0"/>
            <wp:docPr id="11" name="Рисунок 11" descr="C:\Users\Лиза\Desktop\Pictures\фото оборудован\ст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за\Desktop\Pictures\фото оборудован\стол 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E22"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181100" cy="1314450"/>
            <wp:effectExtent l="19050" t="0" r="0" b="0"/>
            <wp:docPr id="12" name="Рисунок 12" descr="C:\Users\Лиза\Desktop\Pictures\фото оборудован\м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за\Desktop\Pictures\фото оборудован\мойк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1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E22"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209675" cy="1647825"/>
            <wp:effectExtent l="19050" t="0" r="9525" b="0"/>
            <wp:docPr id="3" name="Рисунок 14" descr="C:\Users\Лиза\Desktop\Pictures\фото оборудован\шка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за\Desktop\Pictures\фото оборудован\шкаф 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9A3" w:rsidRPr="00CB463D">
        <w:rPr>
          <w:rFonts w:cstheme="minorHAnsi"/>
          <w:noProof/>
          <w:color w:val="262626" w:themeColor="accent6" w:themeShade="80"/>
          <w:lang w:eastAsia="ru-RU"/>
        </w:rPr>
        <w:drawing>
          <wp:inline distT="0" distB="0" distL="0" distR="0">
            <wp:extent cx="1190625" cy="1571625"/>
            <wp:effectExtent l="19050" t="0" r="9525" b="0"/>
            <wp:docPr id="15" name="Рисунок 15" descr="C:\Users\Лиза\Desktop\Pictures\фото оборудован\сте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за\Desktop\Pictures\фото оборудован\стеллаж 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C4" w:rsidRPr="002940C4" w:rsidRDefault="002940C4" w:rsidP="002940C4">
      <w:pPr>
        <w:ind w:left="1843" w:right="-284" w:hanging="992"/>
        <w:rPr>
          <w:rFonts w:cstheme="minorHAnsi"/>
          <w:color w:val="262626" w:themeColor="accent6" w:themeShade="80"/>
        </w:rPr>
      </w:pPr>
    </w:p>
    <w:p w:rsidR="002940C4" w:rsidRPr="00B84FA6" w:rsidRDefault="002940C4" w:rsidP="00402133">
      <w:pPr>
        <w:ind w:firstLine="567"/>
        <w:rPr>
          <w:rFonts w:cstheme="minorHAnsi"/>
          <w:b/>
          <w:color w:val="002060"/>
          <w:sz w:val="28"/>
          <w:szCs w:val="28"/>
          <w:lang w:eastAsia="ru-RU"/>
        </w:rPr>
      </w:pPr>
    </w:p>
    <w:p w:rsidR="00265937" w:rsidRDefault="00DB55EA" w:rsidP="00402133">
      <w:pPr>
        <w:ind w:firstLine="567"/>
        <w:rPr>
          <w:rFonts w:cstheme="minorHAnsi"/>
          <w:b/>
          <w:color w:val="002060"/>
          <w:sz w:val="28"/>
          <w:szCs w:val="28"/>
          <w:lang w:eastAsia="ru-RU"/>
        </w:rPr>
      </w:pPr>
      <w:r w:rsidRPr="00B84FA6">
        <w:rPr>
          <w:rFonts w:cstheme="minorHAnsi"/>
          <w:b/>
          <w:color w:val="002060"/>
          <w:sz w:val="28"/>
          <w:szCs w:val="28"/>
          <w:lang w:eastAsia="ru-RU"/>
        </w:rPr>
        <w:lastRenderedPageBreak/>
        <w:t xml:space="preserve"> </w:t>
      </w:r>
    </w:p>
    <w:p w:rsidR="00402133" w:rsidRPr="00B84FA6" w:rsidRDefault="00DB55EA" w:rsidP="00402133">
      <w:pPr>
        <w:ind w:firstLine="567"/>
        <w:rPr>
          <w:rFonts w:eastAsia="Times New Roman" w:cstheme="minorHAnsi"/>
          <w:b/>
          <w:color w:val="002060"/>
          <w:sz w:val="28"/>
          <w:szCs w:val="28"/>
          <w:lang w:eastAsia="ru-RU"/>
        </w:rPr>
      </w:pPr>
      <w:r w:rsidRPr="00B84FA6">
        <w:rPr>
          <w:rFonts w:cstheme="minorHAnsi"/>
          <w:b/>
          <w:color w:val="002060"/>
          <w:sz w:val="28"/>
          <w:szCs w:val="28"/>
          <w:lang w:eastAsia="ru-RU"/>
        </w:rPr>
        <w:t xml:space="preserve"> </w:t>
      </w:r>
      <w:r w:rsidR="00402133" w:rsidRPr="00B84FA6">
        <w:rPr>
          <w:rFonts w:cstheme="minorHAnsi"/>
          <w:b/>
          <w:color w:val="002060"/>
          <w:sz w:val="28"/>
          <w:szCs w:val="28"/>
          <w:lang w:eastAsia="ru-RU"/>
        </w:rPr>
        <w:t>Металлические конструкции</w:t>
      </w:r>
    </w:p>
    <w:p w:rsidR="00402133" w:rsidRPr="00CB463D" w:rsidRDefault="00DB55EA" w:rsidP="00402133">
      <w:pPr>
        <w:ind w:right="-143" w:firstLine="567"/>
        <w:rPr>
          <w:rFonts w:cstheme="minorHAnsi"/>
          <w:color w:val="262626" w:themeColor="accent6" w:themeShade="80"/>
          <w:sz w:val="24"/>
          <w:szCs w:val="24"/>
        </w:rPr>
      </w:pPr>
      <w:r>
        <w:rPr>
          <w:rFonts w:cstheme="minorHAnsi"/>
          <w:color w:val="262626" w:themeColor="accent6" w:themeShade="80"/>
          <w:sz w:val="24"/>
          <w:szCs w:val="24"/>
        </w:rPr>
        <w:t xml:space="preserve"> </w:t>
      </w:r>
      <w:r w:rsidR="00402133" w:rsidRPr="00CB463D">
        <w:rPr>
          <w:rFonts w:cstheme="minorHAnsi"/>
          <w:color w:val="262626" w:themeColor="accent6" w:themeShade="80"/>
          <w:sz w:val="24"/>
          <w:szCs w:val="24"/>
        </w:rPr>
        <w:t xml:space="preserve"> </w:t>
      </w:r>
      <w:r w:rsidR="00402133"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2105025" cy="1933575"/>
            <wp:effectExtent l="1905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33"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2105025" cy="1933575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33" w:rsidRPr="00CB463D">
        <w:rPr>
          <w:rFonts w:cstheme="minorHAnsi"/>
          <w:noProof/>
          <w:color w:val="262626" w:themeColor="accent6" w:themeShade="80"/>
          <w:sz w:val="20"/>
          <w:szCs w:val="20"/>
          <w:lang w:eastAsia="ru-RU"/>
        </w:rPr>
        <w:drawing>
          <wp:inline distT="0" distB="0" distL="0" distR="0">
            <wp:extent cx="2105025" cy="1933575"/>
            <wp:effectExtent l="19050" t="0" r="952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33" w:rsidRPr="00B84FA6" w:rsidRDefault="00402133" w:rsidP="00402133">
      <w:pPr>
        <w:ind w:left="1560" w:right="-143"/>
        <w:rPr>
          <w:rFonts w:cstheme="minorHAnsi"/>
          <w:color w:val="002060"/>
          <w:sz w:val="24"/>
          <w:szCs w:val="24"/>
        </w:rPr>
      </w:pPr>
    </w:p>
    <w:p w:rsidR="00402133" w:rsidRPr="00B84FA6" w:rsidRDefault="00CB463D" w:rsidP="002940C4">
      <w:pPr>
        <w:ind w:left="709" w:right="283"/>
        <w:rPr>
          <w:rFonts w:cstheme="minorHAnsi"/>
          <w:b/>
          <w:color w:val="002060"/>
          <w:sz w:val="36"/>
          <w:szCs w:val="36"/>
        </w:rPr>
      </w:pPr>
      <w:r w:rsidRPr="00B84FA6">
        <w:rPr>
          <w:rFonts w:cstheme="minorHAnsi"/>
          <w:b/>
          <w:color w:val="002060"/>
          <w:sz w:val="24"/>
          <w:szCs w:val="24"/>
        </w:rPr>
        <w:t>ООО «Боровичский Специализированный завод</w:t>
      </w:r>
      <w:r w:rsidR="00414C2A" w:rsidRPr="00B84FA6">
        <w:rPr>
          <w:rFonts w:cstheme="minorHAnsi"/>
          <w:b/>
          <w:color w:val="002060"/>
          <w:sz w:val="24"/>
          <w:szCs w:val="24"/>
        </w:rPr>
        <w:t>»</w:t>
      </w:r>
      <w:r w:rsidR="00402133" w:rsidRPr="00B84FA6">
        <w:rPr>
          <w:rFonts w:cstheme="minorHAnsi"/>
          <w:b/>
          <w:color w:val="002060"/>
          <w:sz w:val="24"/>
          <w:szCs w:val="24"/>
        </w:rPr>
        <w:t xml:space="preserve"> предлагает комплексные решения</w:t>
      </w:r>
      <w:r w:rsidR="00C23FAE" w:rsidRPr="00B84FA6">
        <w:rPr>
          <w:rFonts w:cstheme="minorHAnsi"/>
          <w:b/>
          <w:color w:val="002060"/>
          <w:sz w:val="24"/>
          <w:szCs w:val="24"/>
        </w:rPr>
        <w:t xml:space="preserve"> </w:t>
      </w:r>
      <w:r w:rsidR="00402133" w:rsidRPr="00B84FA6">
        <w:rPr>
          <w:rFonts w:cstheme="minorHAnsi"/>
          <w:b/>
          <w:color w:val="002060"/>
          <w:sz w:val="24"/>
          <w:szCs w:val="24"/>
        </w:rPr>
        <w:t>в о</w:t>
      </w:r>
      <w:r w:rsidR="00402133" w:rsidRPr="00B84FA6">
        <w:rPr>
          <w:rFonts w:cstheme="minorHAnsi"/>
          <w:b/>
          <w:color w:val="002060"/>
          <w:sz w:val="24"/>
          <w:szCs w:val="24"/>
        </w:rPr>
        <w:t>б</w:t>
      </w:r>
      <w:r w:rsidR="00402133" w:rsidRPr="00B84FA6">
        <w:rPr>
          <w:rFonts w:cstheme="minorHAnsi"/>
          <w:b/>
          <w:color w:val="002060"/>
          <w:sz w:val="24"/>
          <w:szCs w:val="24"/>
        </w:rPr>
        <w:t>ласти  изготовления и монтажа декоративных конструкций из нержавеющей стали прим</w:t>
      </w:r>
      <w:r w:rsidR="00402133" w:rsidRPr="00B84FA6">
        <w:rPr>
          <w:rFonts w:cstheme="minorHAnsi"/>
          <w:b/>
          <w:color w:val="002060"/>
          <w:sz w:val="24"/>
          <w:szCs w:val="24"/>
        </w:rPr>
        <w:t>е</w:t>
      </w:r>
      <w:r w:rsidR="00402133" w:rsidRPr="00B84FA6">
        <w:rPr>
          <w:rFonts w:cstheme="minorHAnsi"/>
          <w:b/>
          <w:color w:val="002060"/>
          <w:sz w:val="24"/>
          <w:szCs w:val="24"/>
        </w:rPr>
        <w:t>няемых в оформлении: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интерьеров и фасадов жилых и общественных зданий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развлекательных комплексов и аквапарков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деловых и торговых центров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железнодорожных и аэровокзалов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кафе, баров, ресторанов</w:t>
      </w:r>
    </w:p>
    <w:p w:rsidR="00402133" w:rsidRPr="00B84FA6" w:rsidRDefault="00402133" w:rsidP="007B2C0C">
      <w:pPr>
        <w:pStyle w:val="ae"/>
        <w:numPr>
          <w:ilvl w:val="0"/>
          <w:numId w:val="3"/>
        </w:numPr>
        <w:spacing w:before="100" w:beforeAutospacing="1" w:after="100" w:afterAutospacing="1" w:line="240" w:lineRule="auto"/>
        <w:ind w:left="1134" w:right="-1" w:firstLine="457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</w:rPr>
        <w:t>частных апартаментов, коттеджей</w:t>
      </w:r>
    </w:p>
    <w:p w:rsidR="00402133" w:rsidRPr="00B84FA6" w:rsidRDefault="00402133" w:rsidP="007B2C0C">
      <w:pPr>
        <w:spacing w:before="100" w:beforeAutospacing="1" w:after="100" w:afterAutospacing="1" w:line="240" w:lineRule="auto"/>
        <w:ind w:left="567" w:right="-1"/>
        <w:rPr>
          <w:rFonts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cstheme="minorHAnsi"/>
          <w:b/>
          <w:color w:val="002060"/>
          <w:sz w:val="24"/>
          <w:szCs w:val="24"/>
          <w:lang w:eastAsia="ru-RU"/>
        </w:rPr>
        <w:t xml:space="preserve">  Мы производим металлические конструкции любого уровня сложности:</w:t>
      </w:r>
    </w:p>
    <w:p w:rsidR="00402133" w:rsidRPr="00B84FA6" w:rsidRDefault="00402133" w:rsidP="007B2C0C">
      <w:pPr>
        <w:pStyle w:val="ae"/>
        <w:numPr>
          <w:ilvl w:val="0"/>
          <w:numId w:val="4"/>
        </w:numPr>
        <w:spacing w:before="100" w:beforeAutospacing="1" w:after="100" w:afterAutospacing="1" w:line="240" w:lineRule="auto"/>
        <w:ind w:left="1559" w:right="-1" w:firstLine="0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Любые виды облицовки из нержавеющей стали: колонны, стены,</w:t>
      </w:r>
    </w:p>
    <w:p w:rsidR="00402133" w:rsidRPr="00B84FA6" w:rsidRDefault="00402133" w:rsidP="007B2C0C">
      <w:pPr>
        <w:pStyle w:val="ae"/>
        <w:spacing w:before="100" w:beforeAutospacing="1" w:after="100" w:afterAutospacing="1" w:line="240" w:lineRule="auto"/>
        <w:ind w:left="1559" w:right="-1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обрамление входных зон и торцов перекрытий, плинтусы,</w:t>
      </w:r>
    </w:p>
    <w:p w:rsidR="00402133" w:rsidRPr="00B84FA6" w:rsidRDefault="00402133" w:rsidP="007B2C0C">
      <w:pPr>
        <w:pStyle w:val="ae"/>
        <w:spacing w:before="100" w:beforeAutospacing="1" w:after="100" w:afterAutospacing="1" w:line="240" w:lineRule="auto"/>
        <w:ind w:left="1559" w:right="-1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напольные металлические покрытия, подвесные потолки.</w:t>
      </w:r>
    </w:p>
    <w:p w:rsidR="00402133" w:rsidRPr="00B84FA6" w:rsidRDefault="00402133" w:rsidP="007B2C0C">
      <w:pPr>
        <w:pStyle w:val="ae"/>
        <w:spacing w:before="100" w:beforeAutospacing="1" w:after="100" w:afterAutospacing="1" w:line="240" w:lineRule="auto"/>
        <w:ind w:left="1559" w:right="-1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</w:p>
    <w:p w:rsidR="00402133" w:rsidRPr="00B84FA6" w:rsidRDefault="00402133" w:rsidP="007B2C0C">
      <w:pPr>
        <w:pStyle w:val="ae"/>
        <w:numPr>
          <w:ilvl w:val="0"/>
          <w:numId w:val="5"/>
        </w:numPr>
        <w:spacing w:before="100" w:beforeAutospacing="1" w:after="100" w:afterAutospacing="1" w:line="240" w:lineRule="auto"/>
        <w:ind w:left="1559" w:right="-1" w:firstLine="0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Ограждения из нержавеющей стали, поручни, перила,</w:t>
      </w:r>
    </w:p>
    <w:p w:rsidR="00402133" w:rsidRPr="00B84FA6" w:rsidRDefault="00402133" w:rsidP="007B2C0C">
      <w:pPr>
        <w:pStyle w:val="ae"/>
        <w:spacing w:before="100" w:beforeAutospacing="1" w:after="100" w:afterAutospacing="1" w:line="240" w:lineRule="auto"/>
        <w:ind w:left="1559" w:right="-1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ab/>
        <w:t>Островки и дуги безопасности.</w:t>
      </w:r>
    </w:p>
    <w:p w:rsidR="00402133" w:rsidRPr="00B84FA6" w:rsidRDefault="00402133" w:rsidP="007B2C0C">
      <w:pPr>
        <w:pStyle w:val="ae"/>
        <w:numPr>
          <w:ilvl w:val="0"/>
          <w:numId w:val="5"/>
        </w:numPr>
        <w:spacing w:before="100" w:beforeAutospacing="1" w:after="100" w:afterAutospacing="1" w:line="240" w:lineRule="auto"/>
        <w:ind w:left="1559" w:right="-1" w:firstLine="0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Мебель с элементами из нержавеющей стали.</w:t>
      </w:r>
    </w:p>
    <w:p w:rsidR="00402133" w:rsidRPr="00B84FA6" w:rsidRDefault="00402133" w:rsidP="002940C4">
      <w:pPr>
        <w:pStyle w:val="ae"/>
        <w:numPr>
          <w:ilvl w:val="0"/>
          <w:numId w:val="5"/>
        </w:numPr>
        <w:spacing w:before="100" w:beforeAutospacing="1" w:after="100" w:afterAutospacing="1" w:line="240" w:lineRule="auto"/>
        <w:ind w:left="1559" w:right="-1" w:firstLine="0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Торговое и выставочное</w:t>
      </w:r>
      <w:r w:rsidR="002940C4"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 xml:space="preserve"> </w:t>
      </w: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оборудование.</w:t>
      </w:r>
    </w:p>
    <w:p w:rsidR="00402133" w:rsidRPr="00B84FA6" w:rsidRDefault="00402133" w:rsidP="007B2C0C">
      <w:pPr>
        <w:pStyle w:val="ae"/>
        <w:numPr>
          <w:ilvl w:val="0"/>
          <w:numId w:val="5"/>
        </w:numPr>
        <w:spacing w:before="100" w:beforeAutospacing="1" w:after="100" w:afterAutospacing="1" w:line="240" w:lineRule="auto"/>
        <w:ind w:left="1559" w:right="-1" w:firstLine="0"/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</w:pPr>
      <w:r w:rsidRPr="00B84FA6">
        <w:rPr>
          <w:rFonts w:asciiTheme="minorHAnsi" w:hAnsiTheme="minorHAnsi" w:cstheme="minorHAnsi"/>
          <w:b/>
          <w:color w:val="002060"/>
          <w:sz w:val="24"/>
          <w:szCs w:val="24"/>
          <w:lang w:eastAsia="ru-RU"/>
        </w:rPr>
        <w:t>Двери и перегородки из  нержавеющей стали.</w:t>
      </w:r>
    </w:p>
    <w:p w:rsidR="00402133" w:rsidRDefault="00402133" w:rsidP="00402133">
      <w:pPr>
        <w:pStyle w:val="ae"/>
        <w:spacing w:before="100" w:beforeAutospacing="1" w:after="100" w:afterAutospacing="1" w:line="240" w:lineRule="auto"/>
        <w:ind w:left="1559"/>
        <w:rPr>
          <w:rFonts w:ascii="Times New Roman" w:hAnsi="Times New Roman"/>
          <w:sz w:val="24"/>
          <w:szCs w:val="24"/>
          <w:lang w:eastAsia="ru-RU"/>
        </w:rPr>
      </w:pPr>
    </w:p>
    <w:p w:rsidR="00414C2A" w:rsidRDefault="00414C2A" w:rsidP="00402133">
      <w:pPr>
        <w:pStyle w:val="ae"/>
        <w:spacing w:before="100" w:beforeAutospacing="1" w:after="100" w:afterAutospacing="1" w:line="240" w:lineRule="auto"/>
        <w:ind w:left="1559"/>
        <w:rPr>
          <w:rFonts w:ascii="Times New Roman" w:hAnsi="Times New Roman"/>
          <w:sz w:val="24"/>
          <w:szCs w:val="24"/>
          <w:lang w:eastAsia="ru-RU"/>
        </w:rPr>
      </w:pPr>
    </w:p>
    <w:p w:rsidR="00414C2A" w:rsidRDefault="00414C2A" w:rsidP="00402133">
      <w:pPr>
        <w:pStyle w:val="ae"/>
        <w:spacing w:before="100" w:beforeAutospacing="1" w:after="100" w:afterAutospacing="1" w:line="240" w:lineRule="auto"/>
        <w:ind w:left="1559"/>
        <w:rPr>
          <w:rFonts w:ascii="Times New Roman" w:hAnsi="Times New Roman"/>
          <w:sz w:val="24"/>
          <w:szCs w:val="24"/>
          <w:lang w:eastAsia="ru-RU"/>
        </w:rPr>
      </w:pPr>
    </w:p>
    <w:p w:rsidR="00402133" w:rsidRPr="003427B1" w:rsidRDefault="00402133" w:rsidP="00414C2A">
      <w:pPr>
        <w:spacing w:line="240" w:lineRule="auto"/>
        <w:ind w:right="-591" w:firstLine="426"/>
        <w:rPr>
          <w:rFonts w:ascii="Arial Black" w:hAnsi="Arial Black"/>
          <w:b/>
          <w:color w:val="0F243E"/>
          <w:sz w:val="32"/>
          <w:szCs w:val="32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9F4193"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1123950"/>
            <wp:effectExtent l="19050" t="0" r="9525" b="0"/>
            <wp:docPr id="561" name="Рисунок 561" descr="ог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огр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15276" r="1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Arial Black" w:hAnsi="Arial Black"/>
          <w:b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752475" cy="971550"/>
            <wp:effectExtent l="19050" t="0" r="9525" b="0"/>
            <wp:docPr id="562" name="Рисунок 562" descr="турник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турникет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1028700"/>
            <wp:effectExtent l="19050" t="0" r="0" b="0"/>
            <wp:docPr id="563" name="Рисунок 563" descr="ог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огр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Arial Black" w:hAnsi="Arial Black"/>
          <w:b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781050" cy="1028700"/>
            <wp:effectExtent l="19050" t="0" r="0" b="0"/>
            <wp:docPr id="564" name="Рисунок 564" descr="ог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огр 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590550" cy="1028700"/>
            <wp:effectExtent l="19050" t="0" r="0" b="0"/>
            <wp:docPr id="565" name="Рисунок 565" descr="лес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лестница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/>
          <w:sz w:val="32"/>
          <w:szCs w:val="32"/>
        </w:rPr>
        <w:t xml:space="preserve"> </w:t>
      </w:r>
      <w:r>
        <w:rPr>
          <w:rFonts w:ascii="Arial Black" w:hAnsi="Arial Black"/>
          <w:b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571500" cy="1028700"/>
            <wp:effectExtent l="19050" t="0" r="0" b="0"/>
            <wp:docPr id="566" name="Рисунок 566" descr="лест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лестница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/>
          <w:sz w:val="32"/>
          <w:szCs w:val="32"/>
        </w:rPr>
        <w:t xml:space="preserve"> </w:t>
      </w:r>
      <w:r>
        <w:rPr>
          <w:rFonts w:ascii="Arial Black" w:hAnsi="Arial Black"/>
          <w:b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600075" cy="1028700"/>
            <wp:effectExtent l="19050" t="0" r="9525" b="0"/>
            <wp:docPr id="567" name="Рисунок 567" descr="экран ради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экран радиатора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4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1076325"/>
            <wp:effectExtent l="19050" t="0" r="0" b="0"/>
            <wp:docPr id="568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20000"/>
                      <a:grayscl/>
                    </a:blip>
                    <a:srcRect t="8542" r="3403" b="2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C2A">
        <w:rPr>
          <w:rFonts w:ascii="Arial Black" w:hAnsi="Arial Black"/>
          <w:b/>
          <w:color w:val="FFFFFF"/>
          <w:sz w:val="32"/>
          <w:szCs w:val="32"/>
        </w:rPr>
        <w:t xml:space="preserve">                                </w:t>
      </w:r>
    </w:p>
    <w:p w:rsidR="00402133" w:rsidRPr="00066821" w:rsidRDefault="00402133" w:rsidP="00402133">
      <w:pPr>
        <w:pStyle w:val="ae"/>
        <w:spacing w:before="100" w:beforeAutospacing="1" w:after="100" w:afterAutospacing="1" w:line="240" w:lineRule="auto"/>
        <w:ind w:left="1559"/>
        <w:rPr>
          <w:rFonts w:ascii="Times New Roman" w:hAnsi="Times New Roman"/>
          <w:sz w:val="24"/>
          <w:szCs w:val="24"/>
          <w:lang w:eastAsia="ru-RU"/>
        </w:rPr>
      </w:pPr>
    </w:p>
    <w:p w:rsidR="00383E93" w:rsidRDefault="00383E93" w:rsidP="00AF515E">
      <w:pPr>
        <w:ind w:right="-284"/>
      </w:pPr>
    </w:p>
    <w:sectPr w:rsidR="00383E93" w:rsidSect="00265937">
      <w:pgSz w:w="11906" w:h="16838"/>
      <w:pgMar w:top="284" w:right="566" w:bottom="568" w:left="284" w:header="708" w:footer="708" w:gutter="0"/>
      <w:lnNumType w:countBy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469" w:rsidRDefault="00C10469" w:rsidP="00343C8E">
      <w:pPr>
        <w:spacing w:after="0" w:line="240" w:lineRule="auto"/>
      </w:pPr>
      <w:r>
        <w:separator/>
      </w:r>
    </w:p>
  </w:endnote>
  <w:endnote w:type="continuationSeparator" w:id="1">
    <w:p w:rsidR="00C10469" w:rsidRDefault="00C10469" w:rsidP="0034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469" w:rsidRDefault="00C10469" w:rsidP="00343C8E">
      <w:pPr>
        <w:spacing w:after="0" w:line="240" w:lineRule="auto"/>
      </w:pPr>
      <w:r>
        <w:separator/>
      </w:r>
    </w:p>
  </w:footnote>
  <w:footnote w:type="continuationSeparator" w:id="1">
    <w:p w:rsidR="00C10469" w:rsidRDefault="00C10469" w:rsidP="00343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D45"/>
    <w:multiLevelType w:val="hybridMultilevel"/>
    <w:tmpl w:val="D1C4F3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06296"/>
    <w:multiLevelType w:val="multilevel"/>
    <w:tmpl w:val="B13C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A2155"/>
    <w:multiLevelType w:val="hybridMultilevel"/>
    <w:tmpl w:val="E7B0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B66F3"/>
    <w:multiLevelType w:val="hybridMultilevel"/>
    <w:tmpl w:val="96CA67A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FC51DCF"/>
    <w:multiLevelType w:val="multilevel"/>
    <w:tmpl w:val="8FEC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322524"/>
    <w:multiLevelType w:val="hybridMultilevel"/>
    <w:tmpl w:val="0546CC9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45AA5452"/>
    <w:multiLevelType w:val="hybridMultilevel"/>
    <w:tmpl w:val="16B8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9F5B5F"/>
    <w:multiLevelType w:val="hybridMultilevel"/>
    <w:tmpl w:val="0FBCDD28"/>
    <w:lvl w:ilvl="0" w:tplc="0419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8">
    <w:nsid w:val="6F7F2336"/>
    <w:multiLevelType w:val="hybridMultilevel"/>
    <w:tmpl w:val="05A87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8AB"/>
    <w:rsid w:val="0001476D"/>
    <w:rsid w:val="00020903"/>
    <w:rsid w:val="000C7C9B"/>
    <w:rsid w:val="000E55D2"/>
    <w:rsid w:val="000F5CD2"/>
    <w:rsid w:val="0014790E"/>
    <w:rsid w:val="00147FC8"/>
    <w:rsid w:val="0016123F"/>
    <w:rsid w:val="001A41F5"/>
    <w:rsid w:val="001B025A"/>
    <w:rsid w:val="001C4E49"/>
    <w:rsid w:val="001D6881"/>
    <w:rsid w:val="00251C79"/>
    <w:rsid w:val="00265937"/>
    <w:rsid w:val="002875E7"/>
    <w:rsid w:val="002940C4"/>
    <w:rsid w:val="002C0779"/>
    <w:rsid w:val="00343C8E"/>
    <w:rsid w:val="00383E93"/>
    <w:rsid w:val="00386CD0"/>
    <w:rsid w:val="003A74EC"/>
    <w:rsid w:val="003E17E3"/>
    <w:rsid w:val="00402133"/>
    <w:rsid w:val="00414C2A"/>
    <w:rsid w:val="00416FEF"/>
    <w:rsid w:val="004722ED"/>
    <w:rsid w:val="00493B2C"/>
    <w:rsid w:val="004B79C4"/>
    <w:rsid w:val="00557F82"/>
    <w:rsid w:val="005A0113"/>
    <w:rsid w:val="005E48AB"/>
    <w:rsid w:val="00605D3C"/>
    <w:rsid w:val="006A7213"/>
    <w:rsid w:val="007B2C0C"/>
    <w:rsid w:val="008165BD"/>
    <w:rsid w:val="00851320"/>
    <w:rsid w:val="00877C5B"/>
    <w:rsid w:val="008C5C98"/>
    <w:rsid w:val="00920E3D"/>
    <w:rsid w:val="00931010"/>
    <w:rsid w:val="00964994"/>
    <w:rsid w:val="009652C5"/>
    <w:rsid w:val="00990014"/>
    <w:rsid w:val="009C3D54"/>
    <w:rsid w:val="009F4193"/>
    <w:rsid w:val="00A006F7"/>
    <w:rsid w:val="00A1676C"/>
    <w:rsid w:val="00A3385A"/>
    <w:rsid w:val="00A444DB"/>
    <w:rsid w:val="00A879F6"/>
    <w:rsid w:val="00AB41A1"/>
    <w:rsid w:val="00AD1D03"/>
    <w:rsid w:val="00AD3E29"/>
    <w:rsid w:val="00AD6151"/>
    <w:rsid w:val="00AE7634"/>
    <w:rsid w:val="00AF515E"/>
    <w:rsid w:val="00B42BE8"/>
    <w:rsid w:val="00B548DD"/>
    <w:rsid w:val="00B561D7"/>
    <w:rsid w:val="00B84FA6"/>
    <w:rsid w:val="00BD2CF5"/>
    <w:rsid w:val="00C10469"/>
    <w:rsid w:val="00C23FAE"/>
    <w:rsid w:val="00C34610"/>
    <w:rsid w:val="00C44FB7"/>
    <w:rsid w:val="00CA09A3"/>
    <w:rsid w:val="00CB463D"/>
    <w:rsid w:val="00CD2799"/>
    <w:rsid w:val="00DB55EA"/>
    <w:rsid w:val="00DC45E0"/>
    <w:rsid w:val="00DD706D"/>
    <w:rsid w:val="00DF425C"/>
    <w:rsid w:val="00E01465"/>
    <w:rsid w:val="00E14304"/>
    <w:rsid w:val="00E618AC"/>
    <w:rsid w:val="00EB6A38"/>
    <w:rsid w:val="00EC0E22"/>
    <w:rsid w:val="00F1507F"/>
    <w:rsid w:val="00F62686"/>
    <w:rsid w:val="00F97A7A"/>
    <w:rsid w:val="00FC6EE2"/>
    <w:rsid w:val="00FE4252"/>
    <w:rsid w:val="00FE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3babd,#7c7a6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E0"/>
  </w:style>
  <w:style w:type="paragraph" w:styleId="1">
    <w:name w:val="heading 1"/>
    <w:basedOn w:val="a"/>
    <w:next w:val="a"/>
    <w:link w:val="10"/>
    <w:qFormat/>
    <w:rsid w:val="00414C2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414C2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14C2A"/>
    <w:pPr>
      <w:keepNext/>
      <w:spacing w:after="0" w:line="240" w:lineRule="auto"/>
      <w:ind w:firstLine="709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C6EE2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99"/>
    <w:rsid w:val="00FC6EE2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FC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E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43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3C8E"/>
  </w:style>
  <w:style w:type="paragraph" w:styleId="a9">
    <w:name w:val="footer"/>
    <w:basedOn w:val="a"/>
    <w:link w:val="aa"/>
    <w:uiPriority w:val="99"/>
    <w:semiHidden/>
    <w:unhideWhenUsed/>
    <w:rsid w:val="00343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3C8E"/>
  </w:style>
  <w:style w:type="paragraph" w:styleId="ab">
    <w:name w:val="Body Text Indent"/>
    <w:basedOn w:val="a"/>
    <w:link w:val="ac"/>
    <w:rsid w:val="00AD1D03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AD1D0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bel">
    <w:name w:val="bel"/>
    <w:basedOn w:val="a"/>
    <w:rsid w:val="00AD1D0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5"/>
      <w:szCs w:val="15"/>
      <w:lang w:eastAsia="ru-RU"/>
    </w:rPr>
  </w:style>
  <w:style w:type="character" w:styleId="ad">
    <w:name w:val="line number"/>
    <w:basedOn w:val="a0"/>
    <w:uiPriority w:val="99"/>
    <w:semiHidden/>
    <w:unhideWhenUsed/>
    <w:rsid w:val="00AD1D03"/>
  </w:style>
  <w:style w:type="paragraph" w:styleId="ae">
    <w:name w:val="List Paragraph"/>
    <w:basedOn w:val="a"/>
    <w:uiPriority w:val="99"/>
    <w:qFormat/>
    <w:rsid w:val="00402133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414C2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14C2A"/>
  </w:style>
  <w:style w:type="character" w:customStyle="1" w:styleId="10">
    <w:name w:val="Заголовок 1 Знак"/>
    <w:basedOn w:val="a0"/>
    <w:link w:val="1"/>
    <w:rsid w:val="00414C2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14C2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14C2A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styleId="af">
    <w:name w:val="Hyperlink"/>
    <w:basedOn w:val="a0"/>
    <w:uiPriority w:val="99"/>
    <w:unhideWhenUsed/>
    <w:rsid w:val="002940C4"/>
    <w:rPr>
      <w:color w:val="5F5F5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sz.ru/dinam.php?id_page=37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://www.bosz.ru/dinam.php?id_page=4" TargetMode="External"/><Relationship Id="rId39" Type="http://schemas.openxmlformats.org/officeDocument/2006/relationships/hyperlink" Target="http://www.bosz.ru/dinam.php?id_page=28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oleObject" Target="embeddings/oleObject4.bin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hyperlink" Target="http://www.poliver.ru/?id=96" TargetMode="External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oleObject" Target="embeddings/oleObject3.bin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hyperlink" Target="http://www.poliver.ru/?id=136" TargetMode="External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59.jpeg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yperlink" Target="http://www.bosz.ru/dinam.php?id_page=12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hyperlink" Target="http://www.bosz.ru/?issue_id=4&amp;cat=91&amp;id=82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image" Target="media/image57.jpeg"/><Relationship Id="rId85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hyperlink" Target="http://www.bosz.ru/dinam.php?id_page=27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5.jpeg"/><Relationship Id="rId62" Type="http://schemas.openxmlformats.org/officeDocument/2006/relationships/image" Target="media/image43.png"/><Relationship Id="rId70" Type="http://schemas.openxmlformats.org/officeDocument/2006/relationships/image" Target="media/image51.jpeg"/><Relationship Id="rId75" Type="http://schemas.openxmlformats.org/officeDocument/2006/relationships/hyperlink" Target="http://www.poliver.ru/?id=3400" TargetMode="External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28" Type="http://schemas.openxmlformats.org/officeDocument/2006/relationships/hyperlink" Target="http://www.bosz.ru/dinam.php?id_page=30" TargetMode="External"/><Relationship Id="rId36" Type="http://schemas.openxmlformats.org/officeDocument/2006/relationships/hyperlink" Target="http://www.bosz.ru/dinam.php?id_page=31" TargetMode="External"/><Relationship Id="rId49" Type="http://schemas.openxmlformats.org/officeDocument/2006/relationships/oleObject" Target="embeddings/oleObject5.bin"/><Relationship Id="rId57" Type="http://schemas.openxmlformats.org/officeDocument/2006/relationships/image" Target="media/image38.jpeg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8DAC0-C0B3-47DE-86B8-64127903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9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SZT</Company>
  <LinksUpToDate>false</LinksUpToDate>
  <CharactersWithSpaces>10512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Специалист</cp:lastModifiedBy>
  <cp:revision>20</cp:revision>
  <dcterms:created xsi:type="dcterms:W3CDTF">2013-12-08T16:32:00Z</dcterms:created>
  <dcterms:modified xsi:type="dcterms:W3CDTF">2014-03-25T08:31:00Z</dcterms:modified>
</cp:coreProperties>
</file>